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7502" w14:textId="0236B1A3" w:rsidR="00C945C2" w:rsidRDefault="00DA4DA2" w:rsidP="0225046F">
      <w:pPr>
        <w:rPr>
          <w:rFonts w:ascii="Verdana" w:eastAsia="Verdana" w:hAnsi="Verdana" w:cs="Verdana"/>
          <w:sz w:val="20"/>
          <w:szCs w:val="20"/>
        </w:rPr>
      </w:pPr>
      <w:r w:rsidRPr="000847D8">
        <w:rPr>
          <w:rFonts w:ascii="Verdana" w:hAnsi="Verdana" w:cstheme="minorHAnsi"/>
          <w:b/>
          <w:bCs/>
          <w:noProof/>
        </w:rPr>
        <mc:AlternateContent>
          <mc:Choice Requires="wps">
            <w:drawing>
              <wp:anchor distT="0" distB="0" distL="114300" distR="114300" simplePos="0" relativeHeight="251659264" behindDoc="0" locked="0" layoutInCell="1" allowOverlap="1" wp14:anchorId="55F3316D" wp14:editId="7B90D0F5">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390E2" w14:textId="46E8B7FB" w:rsidR="008160DB" w:rsidRPr="00700B3F" w:rsidRDefault="00700B3F" w:rsidP="00700B3F">
                            <w:pPr>
                              <w:spacing w:after="0" w:line="240" w:lineRule="auto"/>
                              <w:jc w:val="center"/>
                              <w:rPr>
                                <w:b/>
                                <w:bCs/>
                                <w:sz w:val="48"/>
                                <w:szCs w:val="48"/>
                              </w:rPr>
                            </w:pPr>
                            <w:bookmarkStart w:id="0" w:name="_Hlk129337215"/>
                            <w:r w:rsidRPr="00700B3F">
                              <w:rPr>
                                <w:b/>
                                <w:bCs/>
                                <w:sz w:val="48"/>
                                <w:szCs w:val="48"/>
                              </w:rPr>
                              <w:t>When Life Gives You Lymphoma</w:t>
                            </w:r>
                            <w:r w:rsidR="00164A94">
                              <w:rPr>
                                <w:b/>
                                <w:bCs/>
                                <w:sz w:val="44"/>
                                <w:szCs w:val="44"/>
                              </w:rPr>
                              <w:br/>
                            </w:r>
                            <w:r>
                              <w:rPr>
                                <w:sz w:val="28"/>
                                <w:szCs w:val="28"/>
                              </w:rPr>
                              <w:t>10</w:t>
                            </w:r>
                            <w:r w:rsidR="00B01F71">
                              <w:rPr>
                                <w:sz w:val="28"/>
                                <w:szCs w:val="28"/>
                              </w:rPr>
                              <w:t>/</w:t>
                            </w:r>
                            <w:r>
                              <w:rPr>
                                <w:sz w:val="28"/>
                                <w:szCs w:val="28"/>
                              </w:rPr>
                              <w:t>16</w:t>
                            </w:r>
                            <w:r w:rsidR="008160DB">
                              <w:rPr>
                                <w:sz w:val="28"/>
                                <w:szCs w:val="28"/>
                              </w:rPr>
                              <w:t>/</w:t>
                            </w:r>
                            <w:r w:rsidR="008160DB" w:rsidRPr="00F65EA8">
                              <w:rPr>
                                <w:sz w:val="28"/>
                                <w:szCs w:val="28"/>
                              </w:rPr>
                              <w:t>2</w:t>
                            </w:r>
                            <w:r w:rsidR="00140B42">
                              <w:rPr>
                                <w:sz w:val="28"/>
                                <w:szCs w:val="28"/>
                              </w:rPr>
                              <w:t>5</w:t>
                            </w:r>
                            <w:r w:rsidR="008160DB" w:rsidRPr="00F65EA8">
                              <w:rPr>
                                <w:sz w:val="28"/>
                                <w:szCs w:val="28"/>
                              </w:rPr>
                              <w:t xml:space="preserve"> at </w:t>
                            </w:r>
                            <w:r w:rsidR="00140B42">
                              <w:rPr>
                                <w:sz w:val="28"/>
                                <w:szCs w:val="28"/>
                              </w:rPr>
                              <w:t>1</w:t>
                            </w:r>
                            <w:r w:rsidR="00EE4ECF">
                              <w:rPr>
                                <w:sz w:val="28"/>
                                <w:szCs w:val="28"/>
                              </w:rPr>
                              <w:t>2:0</w:t>
                            </w:r>
                            <w:r w:rsidR="008160DB" w:rsidRPr="00F65EA8">
                              <w:rPr>
                                <w:sz w:val="28"/>
                                <w:szCs w:val="28"/>
                              </w:rPr>
                              <w:t>0 PM</w:t>
                            </w:r>
                            <w:r w:rsidR="00AA069D">
                              <w:rPr>
                                <w:sz w:val="28"/>
                                <w:szCs w:val="28"/>
                              </w:rPr>
                              <w:t xml:space="preserve"> CT, 1:00 PM ET</w:t>
                            </w:r>
                            <w:r w:rsidR="008160DB" w:rsidRPr="00F65EA8">
                              <w:rPr>
                                <w:sz w:val="28"/>
                                <w:szCs w:val="28"/>
                              </w:rPr>
                              <w:t xml:space="preserve"> | </w:t>
                            </w:r>
                            <w:r>
                              <w:rPr>
                                <w:sz w:val="28"/>
                                <w:szCs w:val="28"/>
                              </w:rPr>
                              <w:t xml:space="preserve">Reynolds Tower Penthouse and </w:t>
                            </w:r>
                            <w:r w:rsidR="00AB1AF9">
                              <w:rPr>
                                <w:sz w:val="28"/>
                                <w:szCs w:val="28"/>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127390E2" w14:textId="46E8B7FB" w:rsidR="008160DB" w:rsidRPr="00700B3F" w:rsidRDefault="00700B3F" w:rsidP="00700B3F">
                      <w:pPr>
                        <w:spacing w:after="0" w:line="240" w:lineRule="auto"/>
                        <w:jc w:val="center"/>
                        <w:rPr>
                          <w:b/>
                          <w:bCs/>
                          <w:sz w:val="48"/>
                          <w:szCs w:val="48"/>
                        </w:rPr>
                      </w:pPr>
                      <w:bookmarkStart w:id="1" w:name="_Hlk129337215"/>
                      <w:r w:rsidRPr="00700B3F">
                        <w:rPr>
                          <w:b/>
                          <w:bCs/>
                          <w:sz w:val="48"/>
                          <w:szCs w:val="48"/>
                        </w:rPr>
                        <w:t>When Life Gives You Lymphoma</w:t>
                      </w:r>
                      <w:r w:rsidR="00164A94">
                        <w:rPr>
                          <w:b/>
                          <w:bCs/>
                          <w:sz w:val="44"/>
                          <w:szCs w:val="44"/>
                        </w:rPr>
                        <w:br/>
                      </w:r>
                      <w:r>
                        <w:rPr>
                          <w:sz w:val="28"/>
                          <w:szCs w:val="28"/>
                        </w:rPr>
                        <w:t>10</w:t>
                      </w:r>
                      <w:r w:rsidR="00B01F71">
                        <w:rPr>
                          <w:sz w:val="28"/>
                          <w:szCs w:val="28"/>
                        </w:rPr>
                        <w:t>/</w:t>
                      </w:r>
                      <w:r>
                        <w:rPr>
                          <w:sz w:val="28"/>
                          <w:szCs w:val="28"/>
                        </w:rPr>
                        <w:t>16</w:t>
                      </w:r>
                      <w:r w:rsidR="008160DB">
                        <w:rPr>
                          <w:sz w:val="28"/>
                          <w:szCs w:val="28"/>
                        </w:rPr>
                        <w:t>/</w:t>
                      </w:r>
                      <w:r w:rsidR="008160DB" w:rsidRPr="00F65EA8">
                        <w:rPr>
                          <w:sz w:val="28"/>
                          <w:szCs w:val="28"/>
                        </w:rPr>
                        <w:t>2</w:t>
                      </w:r>
                      <w:r w:rsidR="00140B42">
                        <w:rPr>
                          <w:sz w:val="28"/>
                          <w:szCs w:val="28"/>
                        </w:rPr>
                        <w:t>5</w:t>
                      </w:r>
                      <w:r w:rsidR="008160DB" w:rsidRPr="00F65EA8">
                        <w:rPr>
                          <w:sz w:val="28"/>
                          <w:szCs w:val="28"/>
                        </w:rPr>
                        <w:t xml:space="preserve"> at </w:t>
                      </w:r>
                      <w:r w:rsidR="00140B42">
                        <w:rPr>
                          <w:sz w:val="28"/>
                          <w:szCs w:val="28"/>
                        </w:rPr>
                        <w:t>1</w:t>
                      </w:r>
                      <w:r w:rsidR="00EE4ECF">
                        <w:rPr>
                          <w:sz w:val="28"/>
                          <w:szCs w:val="28"/>
                        </w:rPr>
                        <w:t>2:0</w:t>
                      </w:r>
                      <w:r w:rsidR="008160DB" w:rsidRPr="00F65EA8">
                        <w:rPr>
                          <w:sz w:val="28"/>
                          <w:szCs w:val="28"/>
                        </w:rPr>
                        <w:t>0 PM</w:t>
                      </w:r>
                      <w:r w:rsidR="00AA069D">
                        <w:rPr>
                          <w:sz w:val="28"/>
                          <w:szCs w:val="28"/>
                        </w:rPr>
                        <w:t xml:space="preserve"> CT, 1:00 PM ET</w:t>
                      </w:r>
                      <w:r w:rsidR="008160DB" w:rsidRPr="00F65EA8">
                        <w:rPr>
                          <w:sz w:val="28"/>
                          <w:szCs w:val="28"/>
                        </w:rPr>
                        <w:t xml:space="preserve"> | </w:t>
                      </w:r>
                      <w:r>
                        <w:rPr>
                          <w:sz w:val="28"/>
                          <w:szCs w:val="28"/>
                        </w:rPr>
                        <w:t xml:space="preserve">Reynolds Tower Penthouse and </w:t>
                      </w:r>
                      <w:r w:rsidR="00AB1AF9">
                        <w:rPr>
                          <w:sz w:val="28"/>
                          <w:szCs w:val="28"/>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61A10867">
            <wp:extent cx="6912243" cy="971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17562" cy="972298"/>
                    </a:xfrm>
                    <a:prstGeom prst="rect">
                      <a:avLst/>
                    </a:prstGeom>
                  </pic:spPr>
                </pic:pic>
              </a:graphicData>
            </a:graphic>
          </wp:inline>
        </w:drawing>
      </w:r>
      <w:r w:rsidR="00055B10" w:rsidRPr="000847D8">
        <w:rPr>
          <w:rFonts w:ascii="Verdana" w:hAnsi="Verdana" w:cs="Calibri"/>
          <w:b/>
          <w:bCs/>
          <w:shd w:val="clear" w:color="auto" w:fill="FFFFFF"/>
        </w:rPr>
        <w:br/>
      </w:r>
      <w:r w:rsidR="00F65EA8" w:rsidRPr="006878F1">
        <w:rPr>
          <w:rFonts w:ascii="Verdana" w:hAnsi="Verdana"/>
          <w:b/>
          <w:bCs/>
          <w:sz w:val="20"/>
          <w:szCs w:val="20"/>
        </w:rPr>
        <w:t xml:space="preserve">Overview: </w:t>
      </w:r>
      <w:r w:rsidR="00700B3F" w:rsidRPr="00700B3F">
        <w:rPr>
          <w:rFonts w:ascii="Verdana" w:hAnsi="Verdana"/>
          <w:sz w:val="20"/>
          <w:szCs w:val="20"/>
        </w:rPr>
        <w:t>This will be an interactive Grand Rounds session to explore the evolving treatment landscape for Hodgkin lymphoma, highlighting key 2025 guideline updates. Presented in a clinical debate format, the goal will be to examine the evidence, benefits, and limitations of chemotherapy versus immune checkpoint inhibitor-based therapy. After the presentation, the audience will gain insight into optimal patient selection, sequencing strategies, and future directions in care. </w:t>
      </w:r>
    </w:p>
    <w:p w14:paraId="522697A7" w14:textId="6784E6E5" w:rsidR="00700B3F" w:rsidRPr="00700B3F" w:rsidRDefault="00F65EA8" w:rsidP="00700B3F">
      <w:pPr>
        <w:rPr>
          <w:rFonts w:ascii="Verdana" w:eastAsia="Verdana" w:hAnsi="Verdana" w:cs="Verdana"/>
          <w:color w:val="000000" w:themeColor="text1"/>
          <w:sz w:val="20"/>
          <w:szCs w:val="20"/>
        </w:rPr>
      </w:pPr>
      <w:r w:rsidRPr="0225046F">
        <w:rPr>
          <w:rFonts w:ascii="Verdana" w:hAnsi="Verdana"/>
          <w:b/>
          <w:bCs/>
          <w:sz w:val="20"/>
          <w:szCs w:val="20"/>
        </w:rPr>
        <w:t>Speaker</w:t>
      </w:r>
      <w:r w:rsidR="00AA069D">
        <w:rPr>
          <w:rFonts w:ascii="Verdana" w:hAnsi="Verdana"/>
          <w:b/>
          <w:bCs/>
          <w:sz w:val="20"/>
          <w:szCs w:val="20"/>
        </w:rPr>
        <w:t>s</w:t>
      </w:r>
      <w:r w:rsidRPr="0225046F">
        <w:rPr>
          <w:rFonts w:ascii="Verdana" w:hAnsi="Verdana"/>
          <w:b/>
          <w:bCs/>
          <w:sz w:val="20"/>
          <w:szCs w:val="20"/>
        </w:rPr>
        <w:t>:</w:t>
      </w:r>
      <w:r w:rsidR="47CD63D6" w:rsidRPr="0225046F">
        <w:rPr>
          <w:rFonts w:ascii="Times New Roman" w:eastAsia="Times New Roman" w:hAnsi="Times New Roman" w:cs="Times New Roman"/>
          <w:color w:val="000000" w:themeColor="text1"/>
          <w:sz w:val="20"/>
          <w:szCs w:val="20"/>
        </w:rPr>
        <w:t xml:space="preserve"> </w:t>
      </w:r>
      <w:r w:rsidR="00700B3F" w:rsidRPr="00700B3F">
        <w:rPr>
          <w:rFonts w:ascii="Verdana" w:eastAsia="Verdana" w:hAnsi="Verdana" w:cs="Verdana"/>
          <w:color w:val="000000" w:themeColor="text1"/>
          <w:sz w:val="20"/>
          <w:szCs w:val="20"/>
        </w:rPr>
        <w:t>Karen Hoff, PharmD, PGY2 Oncology Pharmacy Resident - Atrium Health Wake Forest Baptist Medical Center</w:t>
      </w:r>
      <w:r w:rsidR="00700B3F">
        <w:rPr>
          <w:rFonts w:ascii="Verdana" w:eastAsia="Verdana" w:hAnsi="Verdana" w:cs="Verdana"/>
          <w:color w:val="000000" w:themeColor="text1"/>
          <w:sz w:val="20"/>
          <w:szCs w:val="20"/>
        </w:rPr>
        <w:t xml:space="preserve"> </w:t>
      </w:r>
      <w:r w:rsidR="00AA069D">
        <w:rPr>
          <w:rFonts w:ascii="Verdana" w:eastAsia="Verdana" w:hAnsi="Verdana" w:cs="Verdana"/>
          <w:color w:val="000000" w:themeColor="text1"/>
          <w:sz w:val="20"/>
          <w:szCs w:val="20"/>
        </w:rPr>
        <w:t xml:space="preserve">and </w:t>
      </w:r>
      <w:r w:rsidR="00700B3F" w:rsidRPr="00700B3F">
        <w:rPr>
          <w:rFonts w:ascii="Verdana" w:eastAsia="Verdana" w:hAnsi="Verdana" w:cs="Verdana"/>
          <w:color w:val="000000" w:themeColor="text1"/>
          <w:sz w:val="20"/>
          <w:szCs w:val="20"/>
        </w:rPr>
        <w:t>Megan Wolff, PharmD, PGY2 Oncology Pharmacy Resident – Atrium Health Wake Forest Baptist Medical Center </w:t>
      </w:r>
    </w:p>
    <w:p w14:paraId="665B9654" w14:textId="418CAB8F" w:rsidR="00C53EA8" w:rsidRDefault="00B45C82" w:rsidP="00C53EA8">
      <w:pPr>
        <w:rPr>
          <w:rFonts w:ascii="Verdana" w:hAnsi="Verdana"/>
          <w:sz w:val="20"/>
          <w:szCs w:val="20"/>
        </w:rPr>
      </w:pPr>
      <w:r w:rsidRPr="0225046F">
        <w:rPr>
          <w:rFonts w:ascii="Verdana" w:hAnsi="Verdana"/>
          <w:b/>
          <w:bCs/>
          <w:sz w:val="20"/>
          <w:szCs w:val="20"/>
        </w:rPr>
        <w:t>Preceptor</w:t>
      </w:r>
      <w:r w:rsidR="00700B3F">
        <w:rPr>
          <w:rFonts w:ascii="Verdana" w:hAnsi="Verdana"/>
          <w:b/>
          <w:bCs/>
          <w:sz w:val="20"/>
          <w:szCs w:val="20"/>
        </w:rPr>
        <w:t xml:space="preserve">: </w:t>
      </w:r>
      <w:r w:rsidR="00700B3F">
        <w:rPr>
          <w:rFonts w:ascii="Verdana" w:hAnsi="Verdana"/>
          <w:sz w:val="20"/>
          <w:szCs w:val="20"/>
        </w:rPr>
        <w:t>Emma Sullivan, PharmD, BCOP, CPP</w:t>
      </w:r>
      <w:r w:rsidR="00AA069D" w:rsidRPr="00AA069D">
        <w:rPr>
          <w:rFonts w:ascii="Verdana" w:hAnsi="Verdana"/>
          <w:sz w:val="20"/>
          <w:szCs w:val="20"/>
        </w:rPr>
        <w:t> </w:t>
      </w:r>
    </w:p>
    <w:p w14:paraId="055EF5BB" w14:textId="11899667" w:rsidR="00F65EA8" w:rsidRPr="006878F1" w:rsidRDefault="00F65EA8" w:rsidP="00C53EA8">
      <w:pPr>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445213F4" w14:textId="77777777" w:rsidR="00700B3F" w:rsidRPr="00700B3F" w:rsidRDefault="00700B3F" w:rsidP="00700B3F">
      <w:pPr>
        <w:numPr>
          <w:ilvl w:val="0"/>
          <w:numId w:val="38"/>
        </w:numPr>
        <w:spacing w:line="240" w:lineRule="auto"/>
        <w:rPr>
          <w:rFonts w:ascii="Verdana" w:hAnsi="Verdana"/>
          <w:sz w:val="20"/>
          <w:szCs w:val="20"/>
        </w:rPr>
      </w:pPr>
      <w:r w:rsidRPr="00700B3F">
        <w:rPr>
          <w:rFonts w:ascii="Verdana" w:hAnsi="Verdana"/>
          <w:sz w:val="20"/>
          <w:szCs w:val="20"/>
        </w:rPr>
        <w:t xml:space="preserve">Recall current NCCN 2025 guideline updates regarding immune checkpoint </w:t>
      </w:r>
      <w:proofErr w:type="gramStart"/>
      <w:r w:rsidRPr="00700B3F">
        <w:rPr>
          <w:rFonts w:ascii="Verdana" w:hAnsi="Verdana"/>
          <w:sz w:val="20"/>
          <w:szCs w:val="20"/>
        </w:rPr>
        <w:t>inhibitors in</w:t>
      </w:r>
      <w:proofErr w:type="gramEnd"/>
      <w:r w:rsidRPr="00700B3F">
        <w:rPr>
          <w:rFonts w:ascii="Verdana" w:hAnsi="Verdana"/>
          <w:sz w:val="20"/>
          <w:szCs w:val="20"/>
        </w:rPr>
        <w:t xml:space="preserve"> </w:t>
      </w:r>
      <w:proofErr w:type="gramStart"/>
      <w:r w:rsidRPr="00700B3F">
        <w:rPr>
          <w:rFonts w:ascii="Verdana" w:hAnsi="Verdana"/>
          <w:sz w:val="20"/>
          <w:szCs w:val="20"/>
        </w:rPr>
        <w:t>first-line</w:t>
      </w:r>
      <w:proofErr w:type="gramEnd"/>
      <w:r w:rsidRPr="00700B3F">
        <w:rPr>
          <w:rFonts w:ascii="Verdana" w:hAnsi="Verdana"/>
          <w:sz w:val="20"/>
          <w:szCs w:val="20"/>
        </w:rPr>
        <w:t xml:space="preserve"> and relapsed classical Hodgkin lymphoma </w:t>
      </w:r>
    </w:p>
    <w:p w14:paraId="1BD43DED" w14:textId="77777777" w:rsidR="00700B3F" w:rsidRPr="00700B3F" w:rsidRDefault="00700B3F" w:rsidP="00700B3F">
      <w:pPr>
        <w:numPr>
          <w:ilvl w:val="0"/>
          <w:numId w:val="38"/>
        </w:numPr>
        <w:spacing w:line="240" w:lineRule="auto"/>
        <w:rPr>
          <w:rFonts w:ascii="Verdana" w:hAnsi="Verdana"/>
          <w:sz w:val="20"/>
          <w:szCs w:val="20"/>
        </w:rPr>
      </w:pPr>
      <w:r w:rsidRPr="00700B3F">
        <w:rPr>
          <w:rFonts w:ascii="Verdana" w:hAnsi="Verdana"/>
          <w:sz w:val="20"/>
          <w:szCs w:val="20"/>
        </w:rPr>
        <w:t>Outline efficacy, response rates, and toxicity profiles of PD-1–based regimens versus traditional chemotherapy in Hodgkin lymphoma </w:t>
      </w:r>
    </w:p>
    <w:p w14:paraId="38586F1C" w14:textId="77777777" w:rsidR="00700B3F" w:rsidRPr="00700B3F" w:rsidRDefault="00700B3F" w:rsidP="00700B3F">
      <w:pPr>
        <w:numPr>
          <w:ilvl w:val="0"/>
          <w:numId w:val="38"/>
        </w:numPr>
        <w:spacing w:line="240" w:lineRule="auto"/>
        <w:rPr>
          <w:rFonts w:ascii="Verdana" w:hAnsi="Verdana"/>
          <w:sz w:val="20"/>
          <w:szCs w:val="20"/>
        </w:rPr>
      </w:pPr>
      <w:r w:rsidRPr="00700B3F">
        <w:rPr>
          <w:rFonts w:ascii="Verdana" w:hAnsi="Verdana"/>
          <w:sz w:val="20"/>
          <w:szCs w:val="20"/>
        </w:rPr>
        <w:t>Interpret clinical trial evidence to inform individualized patient treatment choices </w:t>
      </w:r>
    </w:p>
    <w:p w14:paraId="33AB5FFC" w14:textId="77777777" w:rsidR="00700B3F" w:rsidRPr="00700B3F" w:rsidRDefault="00700B3F" w:rsidP="00700B3F">
      <w:pPr>
        <w:numPr>
          <w:ilvl w:val="0"/>
          <w:numId w:val="38"/>
        </w:numPr>
        <w:spacing w:line="240" w:lineRule="auto"/>
        <w:rPr>
          <w:rFonts w:ascii="Verdana" w:hAnsi="Verdana"/>
          <w:sz w:val="20"/>
          <w:szCs w:val="20"/>
        </w:rPr>
      </w:pPr>
      <w:r w:rsidRPr="00700B3F">
        <w:rPr>
          <w:rFonts w:ascii="Verdana" w:hAnsi="Verdana"/>
          <w:sz w:val="20"/>
          <w:szCs w:val="20"/>
        </w:rPr>
        <w:t>Select guideline-recommended strategies for real-world cases via clinical debate and audience response </w:t>
      </w:r>
    </w:p>
    <w:p w14:paraId="196CD146" w14:textId="6CF5DDE5" w:rsidR="00F65EA8" w:rsidRPr="00375E6A" w:rsidRDefault="00F65EA8" w:rsidP="00EA7AE4">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Advocate 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2A8B292F" w:rsidR="00900B72" w:rsidRPr="00EC4BA3" w:rsidRDefault="00F65EA8" w:rsidP="00F65EA8">
      <w:pPr>
        <w:spacing w:line="240" w:lineRule="auto"/>
        <w:rPr>
          <w:rFonts w:ascii="Verdana" w:hAnsi="Verdana"/>
          <w:sz w:val="18"/>
          <w:szCs w:val="18"/>
        </w:rPr>
      </w:pPr>
      <w:r w:rsidRPr="00EC4BA3">
        <w:rPr>
          <w:rFonts w:ascii="Verdana" w:hAnsi="Verdana"/>
          <w:b/>
          <w:bCs/>
          <w:sz w:val="18"/>
          <w:szCs w:val="18"/>
        </w:rPr>
        <w:t xml:space="preserve">Commercial Support: </w:t>
      </w:r>
      <w:r w:rsidRPr="00EC4BA3">
        <w:rPr>
          <w:rFonts w:ascii="Verdana" w:hAnsi="Verdana"/>
          <w:sz w:val="18"/>
          <w:szCs w:val="18"/>
        </w:rPr>
        <w:t>There is no financial support for the activit</w:t>
      </w:r>
      <w:r w:rsidR="0F557119" w:rsidRPr="00EC4BA3">
        <w:rPr>
          <w:rFonts w:ascii="Verdana" w:hAnsi="Verdana"/>
          <w:sz w:val="18"/>
          <w:szCs w:val="18"/>
        </w:rPr>
        <w:t>y</w:t>
      </w:r>
      <w:r w:rsidRPr="00EC4BA3">
        <w:rPr>
          <w:rFonts w:ascii="Verdana" w:hAnsi="Verdana"/>
          <w:sz w:val="18"/>
          <w:szCs w:val="18"/>
        </w:rPr>
        <w:t>.</w:t>
      </w:r>
    </w:p>
    <w:p w14:paraId="3AC4A004" w14:textId="77777777" w:rsidR="00E842EB" w:rsidRPr="00EC4BA3" w:rsidRDefault="00E842EB" w:rsidP="000847D8">
      <w:pPr>
        <w:pStyle w:val="paragraph"/>
        <w:spacing w:before="0" w:beforeAutospacing="0" w:after="0" w:afterAutospacing="0"/>
        <w:textAlignment w:val="baseline"/>
        <w:rPr>
          <w:rStyle w:val="eop"/>
          <w:rFonts w:ascii="Verdana" w:hAnsi="Verdana" w:cstheme="minorHAnsi"/>
          <w:sz w:val="18"/>
          <w:szCs w:val="18"/>
        </w:rPr>
      </w:pPr>
      <w:r w:rsidRPr="00EC4BA3">
        <w:rPr>
          <w:rStyle w:val="normaltextrun"/>
          <w:rFonts w:ascii="Verdana" w:hAnsi="Verdana" w:cstheme="minorHAnsi"/>
          <w:b/>
          <w:bCs/>
          <w:position w:val="-1"/>
          <w:sz w:val="18"/>
          <w:szCs w:val="18"/>
        </w:rPr>
        <w:t>Accreditation Statement</w:t>
      </w:r>
      <w:r w:rsidRPr="00EC4BA3">
        <w:rPr>
          <w:rStyle w:val="eop"/>
          <w:rFonts w:ascii="Verdana" w:hAnsi="Verdana" w:cstheme="minorHAnsi"/>
          <w:sz w:val="18"/>
          <w:szCs w:val="18"/>
        </w:rPr>
        <w:t>:</w:t>
      </w:r>
    </w:p>
    <w:p w14:paraId="4821263C" w14:textId="77777777" w:rsidR="00E842EB" w:rsidRPr="00EC4BA3" w:rsidRDefault="00E842EB" w:rsidP="000847D8">
      <w:pPr>
        <w:spacing w:after="0" w:line="240" w:lineRule="auto"/>
        <w:textAlignment w:val="baseline"/>
        <w:rPr>
          <w:rFonts w:ascii="Verdana" w:eastAsia="Times New Roman" w:hAnsi="Verdana" w:cs="Univers 45 Light"/>
          <w:b/>
          <w:bCs/>
          <w:kern w:val="24"/>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EC4BA3" w14:paraId="2B1D1D73" w14:textId="77777777" w:rsidTr="47A55E8E">
        <w:tc>
          <w:tcPr>
            <w:tcW w:w="1838" w:type="dxa"/>
          </w:tcPr>
          <w:p w14:paraId="2F8FB65E" w14:textId="64B1CEDD" w:rsidR="00E842EB" w:rsidRPr="00EC4BA3" w:rsidRDefault="00E842EB" w:rsidP="000847D8">
            <w:pPr>
              <w:textAlignment w:val="baseline"/>
              <w:rPr>
                <w:rFonts w:ascii="Verdana" w:eastAsia="Times New Roman" w:hAnsi="Verdana" w:cs="Univers 45 Light"/>
                <w:b/>
                <w:bCs/>
                <w:kern w:val="24"/>
                <w:sz w:val="18"/>
                <w:szCs w:val="18"/>
              </w:rPr>
            </w:pPr>
            <w:r w:rsidRPr="00EC4BA3">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EC4BA3" w:rsidRDefault="00E842EB" w:rsidP="000847D8">
            <w:pPr>
              <w:textAlignment w:val="baseline"/>
              <w:rPr>
                <w:rFonts w:ascii="Verdana" w:eastAsia="Times New Roman" w:hAnsi="Verdana" w:cs="Univers 45 Light"/>
                <w:b/>
                <w:bCs/>
                <w:kern w:val="24"/>
                <w:sz w:val="18"/>
                <w:szCs w:val="18"/>
              </w:rPr>
            </w:pPr>
            <w:r w:rsidRPr="00EC4BA3">
              <w:rPr>
                <w:rFonts w:ascii="Verdana" w:eastAsia="Times New Roman" w:hAnsi="Verdana" w:cs="Univers 45 Light"/>
                <w:kern w:val="24"/>
                <w:sz w:val="18"/>
                <w:szCs w:val="18"/>
              </w:rPr>
              <w:t>In</w:t>
            </w:r>
            <w:r w:rsidRPr="00EC4BA3">
              <w:rPr>
                <w:rFonts w:ascii="Verdana" w:eastAsia="Times New Roman" w:hAnsi="Verdana" w:cs="Univers 45 Light"/>
                <w:b/>
                <w:bCs/>
                <w:kern w:val="24"/>
                <w:sz w:val="18"/>
                <w:szCs w:val="18"/>
              </w:rPr>
              <w:t xml:space="preserve"> </w:t>
            </w:r>
            <w:r w:rsidRPr="00EC4BA3">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64D47D5F" w14:textId="56817C76" w:rsidR="00F65EA8" w:rsidRPr="00EC4BA3" w:rsidRDefault="0087352F" w:rsidP="0087460D">
      <w:pPr>
        <w:spacing w:line="240" w:lineRule="auto"/>
        <w:textAlignment w:val="baseline"/>
        <w:rPr>
          <w:rFonts w:eastAsia="Times New Roman" w:cs="Segoe UI"/>
          <w:sz w:val="18"/>
          <w:szCs w:val="18"/>
        </w:rPr>
      </w:pPr>
      <w:r w:rsidRPr="00EC4BA3">
        <w:rPr>
          <w:rFonts w:ascii="Verdana" w:eastAsia="Times New Roman" w:hAnsi="Verdana" w:cs="Segoe UI"/>
          <w:b/>
          <w:bCs/>
          <w:sz w:val="18"/>
          <w:szCs w:val="18"/>
        </w:rPr>
        <w:t>Credit Statement(s): </w:t>
      </w:r>
    </w:p>
    <w:p w14:paraId="73D0CDBD" w14:textId="22AD9F29" w:rsidR="00D61C7F" w:rsidRPr="00EC4BA3" w:rsidRDefault="00D61C7F" w:rsidP="0087460D">
      <w:pPr>
        <w:pStyle w:val="BodyText"/>
        <w:ind w:left="12"/>
        <w:rPr>
          <w:sz w:val="18"/>
          <w:szCs w:val="18"/>
        </w:rPr>
      </w:pPr>
      <w:r w:rsidRPr="00EC4BA3">
        <w:rPr>
          <w:b/>
          <w:bCs/>
          <w:sz w:val="18"/>
          <w:szCs w:val="18"/>
        </w:rPr>
        <w:t>Accreditation Council for Pharmacy Education (ACPE):</w:t>
      </w:r>
      <w:r w:rsidRPr="00EC4BA3">
        <w:rPr>
          <w:sz w:val="18"/>
          <w:szCs w:val="18"/>
        </w:rPr>
        <w:t xml:space="preserve"> </w:t>
      </w:r>
      <w:r w:rsidR="000847D8" w:rsidRPr="00EC4BA3">
        <w:rPr>
          <w:sz w:val="18"/>
          <w:szCs w:val="18"/>
        </w:rPr>
        <w:br/>
      </w:r>
      <w:r w:rsidRPr="00EC4BA3">
        <w:rPr>
          <w:sz w:val="18"/>
          <w:szCs w:val="18"/>
        </w:rPr>
        <w:t xml:space="preserve">Advocate Health designates this live activity for a maximum of </w:t>
      </w:r>
      <w:r w:rsidR="00F65EA8" w:rsidRPr="00EC4BA3">
        <w:rPr>
          <w:sz w:val="18"/>
          <w:szCs w:val="18"/>
        </w:rPr>
        <w:t>1</w:t>
      </w:r>
      <w:r w:rsidRPr="00EC4BA3">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EC4BA3">
        <w:rPr>
          <w:spacing w:val="6"/>
          <w:sz w:val="18"/>
          <w:szCs w:val="18"/>
        </w:rPr>
        <w:t xml:space="preserve"> </w:t>
      </w:r>
      <w:r w:rsidRPr="00EC4BA3">
        <w:rPr>
          <w:sz w:val="18"/>
          <w:szCs w:val="18"/>
        </w:rPr>
        <w:t>activity.</w:t>
      </w:r>
    </w:p>
    <w:p w14:paraId="59C5AD81" w14:textId="77777777" w:rsidR="00EC4BA3" w:rsidRPr="00EC4BA3" w:rsidRDefault="00EC4BA3" w:rsidP="0087460D">
      <w:pPr>
        <w:pStyle w:val="BodyText"/>
        <w:ind w:left="12"/>
        <w:rPr>
          <w:sz w:val="18"/>
          <w:szCs w:val="18"/>
        </w:rPr>
      </w:pPr>
    </w:p>
    <w:p w14:paraId="05A041D2" w14:textId="77777777" w:rsidR="00EC4BA3" w:rsidRPr="00EC4BA3" w:rsidRDefault="00EC4BA3" w:rsidP="00EC4BA3">
      <w:pPr>
        <w:pStyle w:val="BodyText"/>
        <w:ind w:left="12"/>
        <w:rPr>
          <w:sz w:val="24"/>
          <w:szCs w:val="24"/>
        </w:rPr>
      </w:pPr>
      <w:r w:rsidRPr="00EC4BA3">
        <w:rPr>
          <w:b/>
          <w:bCs/>
          <w:sz w:val="18"/>
          <w:szCs w:val="18"/>
        </w:rPr>
        <w:t>UAN</w:t>
      </w:r>
      <w:r w:rsidRPr="00EC4BA3">
        <w:rPr>
          <w:sz w:val="24"/>
          <w:szCs w:val="24"/>
        </w:rPr>
        <w:t xml:space="preserve">: </w:t>
      </w:r>
      <w:r w:rsidRPr="00EC4BA3">
        <w:rPr>
          <w:sz w:val="18"/>
          <w:szCs w:val="18"/>
        </w:rPr>
        <w:t>JA0006327-0000-25-003-L01-P</w:t>
      </w:r>
    </w:p>
    <w:p w14:paraId="609C0668" w14:textId="77777777" w:rsidR="00EC4BA3" w:rsidRPr="00EC4BA3" w:rsidRDefault="00EC4BA3" w:rsidP="00EC4BA3">
      <w:pPr>
        <w:pStyle w:val="BodyText"/>
        <w:ind w:right="214"/>
        <w:rPr>
          <w:sz w:val="18"/>
          <w:szCs w:val="18"/>
        </w:rPr>
      </w:pPr>
    </w:p>
    <w:p w14:paraId="1EBBE735" w14:textId="17A42D53" w:rsidR="00FB4480" w:rsidRPr="00EC4BA3" w:rsidRDefault="00FB4480" w:rsidP="0087460D">
      <w:pPr>
        <w:pStyle w:val="BodyText"/>
        <w:ind w:left="12"/>
        <w:rPr>
          <w:sz w:val="18"/>
          <w:szCs w:val="18"/>
        </w:rPr>
      </w:pPr>
      <w:r w:rsidRPr="00EC4BA3">
        <w:rPr>
          <w:b/>
          <w:bCs/>
          <w:sz w:val="18"/>
          <w:szCs w:val="18"/>
        </w:rPr>
        <w:t>American Medical Association (AMA):</w:t>
      </w:r>
      <w:r w:rsidRPr="00EC4BA3">
        <w:rPr>
          <w:sz w:val="18"/>
          <w:szCs w:val="18"/>
        </w:rPr>
        <w:t xml:space="preserve"> Advocate Health designates this live activity for a maximum </w:t>
      </w:r>
      <w:proofErr w:type="gramStart"/>
      <w:r w:rsidRPr="00EC4BA3">
        <w:rPr>
          <w:sz w:val="18"/>
          <w:szCs w:val="18"/>
        </w:rPr>
        <w:t>of  1.0</w:t>
      </w:r>
      <w:proofErr w:type="gramEnd"/>
      <w:r w:rsidRPr="00EC4BA3">
        <w:rPr>
          <w:sz w:val="18"/>
          <w:szCs w:val="18"/>
        </w:rPr>
        <w:t> </w:t>
      </w:r>
      <w:r w:rsidRPr="00EC4BA3">
        <w:rPr>
          <w:i/>
          <w:iCs/>
          <w:sz w:val="18"/>
          <w:szCs w:val="18"/>
        </w:rPr>
        <w:t>AMA PRA Category 1 Credits™</w:t>
      </w:r>
      <w:r w:rsidRPr="00EC4BA3">
        <w:rPr>
          <w:sz w:val="18"/>
          <w:szCs w:val="18"/>
        </w:rPr>
        <w:t>.  Physicians should claim only the credit commensurate with the extent of their participation in the activity. </w:t>
      </w:r>
    </w:p>
    <w:p w14:paraId="24E3C3EA" w14:textId="77777777" w:rsidR="000A797A" w:rsidRPr="00EC4BA3" w:rsidRDefault="000A797A" w:rsidP="0087460D">
      <w:pPr>
        <w:pStyle w:val="BodyText"/>
        <w:ind w:left="12"/>
        <w:rPr>
          <w:sz w:val="18"/>
          <w:szCs w:val="18"/>
        </w:rPr>
      </w:pPr>
    </w:p>
    <w:p w14:paraId="055E2158" w14:textId="03246DE3" w:rsidR="00F65EA8" w:rsidRPr="00EC4BA3" w:rsidRDefault="00FB4480" w:rsidP="0087460D">
      <w:pPr>
        <w:pStyle w:val="BodyText"/>
        <w:ind w:left="12"/>
        <w:rPr>
          <w:sz w:val="18"/>
          <w:szCs w:val="18"/>
        </w:rPr>
      </w:pPr>
      <w:r w:rsidRPr="00EC4BA3">
        <w:rPr>
          <w:b/>
          <w:bCs/>
          <w:sz w:val="18"/>
          <w:szCs w:val="18"/>
        </w:rPr>
        <w:t>American Nurses Credentialing Center (ANCC):</w:t>
      </w:r>
      <w:r w:rsidRPr="00EC4BA3">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0FE2CD27" w14:textId="51282A86" w:rsidR="00A12DA0" w:rsidRPr="00A12DA0" w:rsidRDefault="00C45F68" w:rsidP="00EC4BA3">
      <w:pPr>
        <w:pStyle w:val="BodyText"/>
        <w:tabs>
          <w:tab w:val="left" w:pos="4365"/>
        </w:tabs>
        <w:rPr>
          <w:rFonts w:eastAsia="Times New Roman" w:cs="Segoe UI"/>
        </w:rPr>
      </w:pPr>
      <w:r>
        <w:rPr>
          <w:noProof/>
        </w:rPr>
        <w:drawing>
          <wp:anchor distT="0" distB="0" distL="114300" distR="114300" simplePos="0" relativeHeight="251661312"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AA069D">
        <w:rPr>
          <w:rFonts w:eastAsia="Times New Roman" w:cs="Segoe UI"/>
        </w:rPr>
        <w:tab/>
      </w:r>
      <w:r w:rsidR="00F65EA8">
        <w:rPr>
          <w:noProof/>
        </w:rPr>
        <mc:AlternateContent>
          <mc:Choice Requires="wps">
            <w:drawing>
              <wp:anchor distT="0" distB="0" distL="114300" distR="114300" simplePos="0" relativeHeight="251662336"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86A86"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00F65EA8">
        <w:rPr>
          <w:rFonts w:eastAsia="Times New Roman" w:cs="Segoe UI"/>
        </w:rPr>
        <w:tab/>
      </w:r>
      <w:r w:rsidR="00D55EB9">
        <w:rPr>
          <w:rFonts w:eastAsia="Times New Roman" w:cs="Segoe UI"/>
        </w:rPr>
        <w:tab/>
      </w:r>
      <w:r w:rsidR="008323E9">
        <w:rPr>
          <w:rFonts w:eastAsia="Times New Roman" w:cs="Segoe UI"/>
        </w:rPr>
        <w:tab/>
      </w:r>
      <w:r w:rsidR="00B03F7B">
        <w:rPr>
          <w:rFonts w:eastAsia="Times New Roman" w:cs="Segoe UI"/>
        </w:rPr>
        <w:tab/>
      </w:r>
      <w:r w:rsidR="00F65EA8">
        <w:rPr>
          <w:rFonts w:eastAsia="Times New Roman" w:cs="Segoe UI"/>
        </w:rPr>
        <w:tab/>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02C2" w14:textId="77777777" w:rsidR="005A1438" w:rsidRDefault="005A1438" w:rsidP="00055B10">
      <w:pPr>
        <w:spacing w:after="0" w:line="240" w:lineRule="auto"/>
      </w:pPr>
      <w:r>
        <w:separator/>
      </w:r>
    </w:p>
  </w:endnote>
  <w:endnote w:type="continuationSeparator" w:id="0">
    <w:p w14:paraId="348CF132" w14:textId="77777777" w:rsidR="005A1438" w:rsidRDefault="005A1438"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3161C92E"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AA069D">
      <w:rPr>
        <w:rFonts w:ascii="Arial" w:eastAsia="Arial" w:hAnsi="Arial" w:cs="Arial"/>
        <w:kern w:val="24"/>
        <w:sz w:val="16"/>
        <w:szCs w:val="16"/>
      </w:rPr>
      <w:t>Andrew Colegrove</w:t>
    </w:r>
    <w:r w:rsidR="00691F4D" w:rsidRPr="00F65EA8">
      <w:rPr>
        <w:rFonts w:ascii="Arial" w:eastAsia="Arial" w:hAnsi="Arial" w:cs="Arial"/>
        <w:kern w:val="24"/>
        <w:sz w:val="16"/>
        <w:szCs w:val="16"/>
      </w:rPr>
      <w:t xml:space="preserve"> Created </w:t>
    </w:r>
    <w:r w:rsidR="0087460D">
      <w:rPr>
        <w:rFonts w:ascii="Arial" w:eastAsia="Arial" w:hAnsi="Arial" w:cs="Arial"/>
        <w:kern w:val="24"/>
        <w:sz w:val="16"/>
        <w:szCs w:val="16"/>
      </w:rPr>
      <w:t>8/2</w:t>
    </w:r>
    <w:r w:rsidR="00700B3F">
      <w:rPr>
        <w:rFonts w:ascii="Arial" w:eastAsia="Arial" w:hAnsi="Arial" w:cs="Arial"/>
        <w:kern w:val="24"/>
        <w:sz w:val="16"/>
        <w:szCs w:val="16"/>
      </w:rPr>
      <w:t>2</w:t>
    </w:r>
    <w:r w:rsidR="0087460D">
      <w:rPr>
        <w:rFonts w:ascii="Arial" w:eastAsia="Arial" w:hAnsi="Arial" w:cs="Arial"/>
        <w:kern w:val="24"/>
        <w:sz w:val="16"/>
        <w:szCs w:val="16"/>
      </w:rPr>
      <w:t>/2025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700B3F">
      <w:rPr>
        <w:rFonts w:ascii="Arial" w:eastAsia="Arial" w:hAnsi="Arial" w:cs="Arial"/>
        <w:kern w:val="24"/>
        <w:sz w:val="16"/>
        <w:szCs w:val="16"/>
      </w:rPr>
      <w:t>10</w:t>
    </w:r>
    <w:r w:rsidR="00A66425">
      <w:rPr>
        <w:rFonts w:ascii="Arial" w:eastAsia="Arial" w:hAnsi="Arial" w:cs="Arial"/>
        <w:kern w:val="24"/>
        <w:sz w:val="16"/>
        <w:szCs w:val="16"/>
      </w:rPr>
      <w:t>/</w:t>
    </w:r>
    <w:r w:rsidR="00700B3F">
      <w:rPr>
        <w:rFonts w:ascii="Arial" w:eastAsia="Arial" w:hAnsi="Arial" w:cs="Arial"/>
        <w:kern w:val="24"/>
        <w:sz w:val="16"/>
        <w:szCs w:val="16"/>
      </w:rPr>
      <w:t>16</w:t>
    </w:r>
    <w:r w:rsidR="00046D2B">
      <w:rPr>
        <w:rFonts w:ascii="Arial" w:eastAsia="Arial" w:hAnsi="Arial" w:cs="Arial"/>
        <w:kern w:val="24"/>
        <w:sz w:val="16"/>
        <w:szCs w:val="16"/>
      </w:rPr>
      <w:t>/2</w:t>
    </w:r>
    <w:r w:rsidR="0087460D">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B3EC" w14:textId="77777777" w:rsidR="005A1438" w:rsidRDefault="005A1438" w:rsidP="00055B10">
      <w:pPr>
        <w:spacing w:after="0" w:line="240" w:lineRule="auto"/>
      </w:pPr>
      <w:r>
        <w:separator/>
      </w:r>
    </w:p>
  </w:footnote>
  <w:footnote w:type="continuationSeparator" w:id="0">
    <w:p w14:paraId="67CD7B10" w14:textId="77777777" w:rsidR="005A1438" w:rsidRDefault="005A1438"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550291"/>
    <w:multiLevelType w:val="hybridMultilevel"/>
    <w:tmpl w:val="3A1ED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3F784C"/>
    <w:multiLevelType w:val="multilevel"/>
    <w:tmpl w:val="84DC8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A3C06"/>
    <w:multiLevelType w:val="multilevel"/>
    <w:tmpl w:val="FDBE1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930FF"/>
    <w:multiLevelType w:val="multilevel"/>
    <w:tmpl w:val="CE727E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E0ABB"/>
    <w:multiLevelType w:val="hybridMultilevel"/>
    <w:tmpl w:val="B114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E2714"/>
    <w:multiLevelType w:val="hybridMultilevel"/>
    <w:tmpl w:val="AF0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7E730E"/>
    <w:multiLevelType w:val="multilevel"/>
    <w:tmpl w:val="6A081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7E62271"/>
    <w:multiLevelType w:val="multilevel"/>
    <w:tmpl w:val="1BF87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1D272F"/>
    <w:multiLevelType w:val="multilevel"/>
    <w:tmpl w:val="F412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1A7A7C"/>
    <w:multiLevelType w:val="multilevel"/>
    <w:tmpl w:val="67B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03629F"/>
    <w:multiLevelType w:val="multilevel"/>
    <w:tmpl w:val="6DF6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8D66DC"/>
    <w:multiLevelType w:val="hybridMultilevel"/>
    <w:tmpl w:val="94A86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D70EA"/>
    <w:multiLevelType w:val="multilevel"/>
    <w:tmpl w:val="45A67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8"/>
  </w:num>
  <w:num w:numId="2" w16cid:durableId="161354219">
    <w:abstractNumId w:val="7"/>
  </w:num>
  <w:num w:numId="3" w16cid:durableId="367529949">
    <w:abstractNumId w:val="17"/>
  </w:num>
  <w:num w:numId="4" w16cid:durableId="2113237724">
    <w:abstractNumId w:val="0"/>
  </w:num>
  <w:num w:numId="5" w16cid:durableId="1420172599">
    <w:abstractNumId w:val="4"/>
  </w:num>
  <w:num w:numId="6" w16cid:durableId="1278486410">
    <w:abstractNumId w:val="6"/>
  </w:num>
  <w:num w:numId="7" w16cid:durableId="1918974587">
    <w:abstractNumId w:val="29"/>
  </w:num>
  <w:num w:numId="8" w16cid:durableId="1066414557">
    <w:abstractNumId w:val="12"/>
  </w:num>
  <w:num w:numId="9" w16cid:durableId="1662925891">
    <w:abstractNumId w:val="22"/>
  </w:num>
  <w:num w:numId="10" w16cid:durableId="678048633">
    <w:abstractNumId w:val="28"/>
  </w:num>
  <w:num w:numId="11" w16cid:durableId="1710643530">
    <w:abstractNumId w:val="16"/>
  </w:num>
  <w:num w:numId="12" w16cid:durableId="1014963863">
    <w:abstractNumId w:val="20"/>
  </w:num>
  <w:num w:numId="13" w16cid:durableId="1855924810">
    <w:abstractNumId w:val="26"/>
  </w:num>
  <w:num w:numId="14" w16cid:durableId="1070882303">
    <w:abstractNumId w:val="24"/>
  </w:num>
  <w:num w:numId="15" w16cid:durableId="1279794217">
    <w:abstractNumId w:val="3"/>
  </w:num>
  <w:num w:numId="16" w16cid:durableId="1450009621">
    <w:abstractNumId w:val="21"/>
  </w:num>
  <w:num w:numId="17" w16cid:durableId="1366834961">
    <w:abstractNumId w:val="25"/>
  </w:num>
  <w:num w:numId="18" w16cid:durableId="1591280853">
    <w:abstractNumId w:val="37"/>
  </w:num>
  <w:num w:numId="19" w16cid:durableId="1209731318">
    <w:abstractNumId w:val="35"/>
  </w:num>
  <w:num w:numId="20" w16cid:durableId="1741556706">
    <w:abstractNumId w:val="5"/>
  </w:num>
  <w:num w:numId="21" w16cid:durableId="1032803811">
    <w:abstractNumId w:val="13"/>
  </w:num>
  <w:num w:numId="22" w16cid:durableId="487206562">
    <w:abstractNumId w:val="15"/>
  </w:num>
  <w:num w:numId="23" w16cid:durableId="136992822">
    <w:abstractNumId w:val="19"/>
  </w:num>
  <w:num w:numId="24" w16cid:durableId="101267150">
    <w:abstractNumId w:val="27"/>
  </w:num>
  <w:num w:numId="25" w16cid:durableId="760682144">
    <w:abstractNumId w:val="14"/>
  </w:num>
  <w:num w:numId="26" w16cid:durableId="1191257107">
    <w:abstractNumId w:val="11"/>
  </w:num>
  <w:num w:numId="27" w16cid:durableId="2100521391">
    <w:abstractNumId w:val="10"/>
  </w:num>
  <w:num w:numId="28" w16cid:durableId="980159896">
    <w:abstractNumId w:val="33"/>
  </w:num>
  <w:num w:numId="29" w16cid:durableId="594170492">
    <w:abstractNumId w:val="23"/>
  </w:num>
  <w:num w:numId="30" w16cid:durableId="574626336">
    <w:abstractNumId w:val="9"/>
  </w:num>
  <w:num w:numId="31" w16cid:durableId="1413316298">
    <w:abstractNumId w:val="36"/>
  </w:num>
  <w:num w:numId="32" w16cid:durableId="659894918">
    <w:abstractNumId w:val="34"/>
  </w:num>
  <w:num w:numId="33" w16cid:durableId="1514150298">
    <w:abstractNumId w:val="32"/>
  </w:num>
  <w:num w:numId="34" w16cid:durableId="36315510">
    <w:abstractNumId w:val="31"/>
  </w:num>
  <w:num w:numId="35" w16cid:durableId="1608073383">
    <w:abstractNumId w:val="30"/>
  </w:num>
  <w:num w:numId="36" w16cid:durableId="777411156">
    <w:abstractNumId w:val="8"/>
  </w:num>
  <w:num w:numId="37" w16cid:durableId="1671105941">
    <w:abstractNumId w:val="2"/>
  </w:num>
  <w:num w:numId="38" w16cid:durableId="58014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32355"/>
    <w:rsid w:val="000441DA"/>
    <w:rsid w:val="00046D2B"/>
    <w:rsid w:val="00055B10"/>
    <w:rsid w:val="00056376"/>
    <w:rsid w:val="00077413"/>
    <w:rsid w:val="000847D8"/>
    <w:rsid w:val="000A695F"/>
    <w:rsid w:val="000A797A"/>
    <w:rsid w:val="000B1C7A"/>
    <w:rsid w:val="000B58E0"/>
    <w:rsid w:val="000C47AB"/>
    <w:rsid w:val="000C77A7"/>
    <w:rsid w:val="000C77C2"/>
    <w:rsid w:val="00123722"/>
    <w:rsid w:val="00140B42"/>
    <w:rsid w:val="001474D0"/>
    <w:rsid w:val="00164A94"/>
    <w:rsid w:val="00165558"/>
    <w:rsid w:val="00167ED2"/>
    <w:rsid w:val="00171A87"/>
    <w:rsid w:val="00175EBB"/>
    <w:rsid w:val="001774E7"/>
    <w:rsid w:val="0018421C"/>
    <w:rsid w:val="0018486C"/>
    <w:rsid w:val="00204974"/>
    <w:rsid w:val="00221947"/>
    <w:rsid w:val="00224AB6"/>
    <w:rsid w:val="00252416"/>
    <w:rsid w:val="002A7E3A"/>
    <w:rsid w:val="002B1714"/>
    <w:rsid w:val="002B2E68"/>
    <w:rsid w:val="002C196A"/>
    <w:rsid w:val="002D073B"/>
    <w:rsid w:val="00311774"/>
    <w:rsid w:val="00325B86"/>
    <w:rsid w:val="00336689"/>
    <w:rsid w:val="00337147"/>
    <w:rsid w:val="00337CFE"/>
    <w:rsid w:val="00352F3E"/>
    <w:rsid w:val="00363949"/>
    <w:rsid w:val="00375E6A"/>
    <w:rsid w:val="00385746"/>
    <w:rsid w:val="00387C4E"/>
    <w:rsid w:val="00391011"/>
    <w:rsid w:val="00396084"/>
    <w:rsid w:val="003D0265"/>
    <w:rsid w:val="003D08D5"/>
    <w:rsid w:val="003E51CF"/>
    <w:rsid w:val="0040296F"/>
    <w:rsid w:val="00406851"/>
    <w:rsid w:val="00416BF9"/>
    <w:rsid w:val="00430AF0"/>
    <w:rsid w:val="00434450"/>
    <w:rsid w:val="00446663"/>
    <w:rsid w:val="00446FFE"/>
    <w:rsid w:val="00451F9C"/>
    <w:rsid w:val="00460863"/>
    <w:rsid w:val="00463271"/>
    <w:rsid w:val="00473534"/>
    <w:rsid w:val="00482FC7"/>
    <w:rsid w:val="004D0FF0"/>
    <w:rsid w:val="004E1183"/>
    <w:rsid w:val="0050083B"/>
    <w:rsid w:val="005117E0"/>
    <w:rsid w:val="00525CAF"/>
    <w:rsid w:val="005721B0"/>
    <w:rsid w:val="00585244"/>
    <w:rsid w:val="005A1438"/>
    <w:rsid w:val="005B551C"/>
    <w:rsid w:val="005C315D"/>
    <w:rsid w:val="005C4E30"/>
    <w:rsid w:val="005E13F2"/>
    <w:rsid w:val="005E7E36"/>
    <w:rsid w:val="00601683"/>
    <w:rsid w:val="00621013"/>
    <w:rsid w:val="0062327A"/>
    <w:rsid w:val="00634E85"/>
    <w:rsid w:val="00647BBC"/>
    <w:rsid w:val="006570D6"/>
    <w:rsid w:val="00663639"/>
    <w:rsid w:val="00672233"/>
    <w:rsid w:val="006749FD"/>
    <w:rsid w:val="006878F1"/>
    <w:rsid w:val="00691F4D"/>
    <w:rsid w:val="006A5B7E"/>
    <w:rsid w:val="006E5BF1"/>
    <w:rsid w:val="006F2CB3"/>
    <w:rsid w:val="006F75ED"/>
    <w:rsid w:val="00700B3F"/>
    <w:rsid w:val="007346C8"/>
    <w:rsid w:val="00743969"/>
    <w:rsid w:val="0077571D"/>
    <w:rsid w:val="00790717"/>
    <w:rsid w:val="007A0DDD"/>
    <w:rsid w:val="007A5373"/>
    <w:rsid w:val="007B12B8"/>
    <w:rsid w:val="007C306F"/>
    <w:rsid w:val="007D39C6"/>
    <w:rsid w:val="007E680B"/>
    <w:rsid w:val="007F6EAA"/>
    <w:rsid w:val="00804367"/>
    <w:rsid w:val="0080720D"/>
    <w:rsid w:val="008160DB"/>
    <w:rsid w:val="00824E25"/>
    <w:rsid w:val="00831F59"/>
    <w:rsid w:val="008323E9"/>
    <w:rsid w:val="008430D8"/>
    <w:rsid w:val="0087352F"/>
    <w:rsid w:val="0087460D"/>
    <w:rsid w:val="00882467"/>
    <w:rsid w:val="008911DB"/>
    <w:rsid w:val="008A2311"/>
    <w:rsid w:val="008B49B6"/>
    <w:rsid w:val="008B5743"/>
    <w:rsid w:val="008C63C9"/>
    <w:rsid w:val="008D004F"/>
    <w:rsid w:val="008E7976"/>
    <w:rsid w:val="00900B72"/>
    <w:rsid w:val="00913C4D"/>
    <w:rsid w:val="00914EB6"/>
    <w:rsid w:val="00940945"/>
    <w:rsid w:val="00944023"/>
    <w:rsid w:val="00955A2A"/>
    <w:rsid w:val="009C0BC6"/>
    <w:rsid w:val="009D65D9"/>
    <w:rsid w:val="009E10D1"/>
    <w:rsid w:val="009F008B"/>
    <w:rsid w:val="009F694F"/>
    <w:rsid w:val="00A12DA0"/>
    <w:rsid w:val="00A241B1"/>
    <w:rsid w:val="00A26E52"/>
    <w:rsid w:val="00A66425"/>
    <w:rsid w:val="00A771A6"/>
    <w:rsid w:val="00AA069D"/>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C05267"/>
    <w:rsid w:val="00C1436E"/>
    <w:rsid w:val="00C25711"/>
    <w:rsid w:val="00C41379"/>
    <w:rsid w:val="00C43F1B"/>
    <w:rsid w:val="00C45F68"/>
    <w:rsid w:val="00C53EA8"/>
    <w:rsid w:val="00C5432F"/>
    <w:rsid w:val="00C667ED"/>
    <w:rsid w:val="00C706A4"/>
    <w:rsid w:val="00C87FDC"/>
    <w:rsid w:val="00C945C2"/>
    <w:rsid w:val="00C94D91"/>
    <w:rsid w:val="00CB0B5B"/>
    <w:rsid w:val="00CD1372"/>
    <w:rsid w:val="00CF51C6"/>
    <w:rsid w:val="00D1496D"/>
    <w:rsid w:val="00D15356"/>
    <w:rsid w:val="00D303A6"/>
    <w:rsid w:val="00D35C1E"/>
    <w:rsid w:val="00D4544D"/>
    <w:rsid w:val="00D46AC1"/>
    <w:rsid w:val="00D4798F"/>
    <w:rsid w:val="00D55EB9"/>
    <w:rsid w:val="00D61C7F"/>
    <w:rsid w:val="00D62491"/>
    <w:rsid w:val="00D80A2C"/>
    <w:rsid w:val="00D951ED"/>
    <w:rsid w:val="00DA4DA2"/>
    <w:rsid w:val="00DB50AB"/>
    <w:rsid w:val="00DB532B"/>
    <w:rsid w:val="00DF42CE"/>
    <w:rsid w:val="00E131F5"/>
    <w:rsid w:val="00E21209"/>
    <w:rsid w:val="00E24ABE"/>
    <w:rsid w:val="00E563E6"/>
    <w:rsid w:val="00E70BD7"/>
    <w:rsid w:val="00E81A15"/>
    <w:rsid w:val="00E842EB"/>
    <w:rsid w:val="00EA0C61"/>
    <w:rsid w:val="00EA7AE4"/>
    <w:rsid w:val="00EC18D4"/>
    <w:rsid w:val="00EC4BA3"/>
    <w:rsid w:val="00EE05F1"/>
    <w:rsid w:val="00EE347A"/>
    <w:rsid w:val="00EE4ECF"/>
    <w:rsid w:val="00F03D58"/>
    <w:rsid w:val="00F140DD"/>
    <w:rsid w:val="00F21AA6"/>
    <w:rsid w:val="00F4143A"/>
    <w:rsid w:val="00F623EC"/>
    <w:rsid w:val="00F65EA8"/>
    <w:rsid w:val="00F7094E"/>
    <w:rsid w:val="00F73EC7"/>
    <w:rsid w:val="00F8679F"/>
    <w:rsid w:val="00F91FA9"/>
    <w:rsid w:val="00FA02DB"/>
    <w:rsid w:val="00FA52C5"/>
    <w:rsid w:val="00FB182E"/>
    <w:rsid w:val="00FB23ED"/>
    <w:rsid w:val="00FB4480"/>
    <w:rsid w:val="00FB6CD9"/>
    <w:rsid w:val="00FC0D60"/>
    <w:rsid w:val="00FD59A1"/>
    <w:rsid w:val="00FE4608"/>
    <w:rsid w:val="0225046F"/>
    <w:rsid w:val="0F557119"/>
    <w:rsid w:val="13DA015A"/>
    <w:rsid w:val="15D08D27"/>
    <w:rsid w:val="15E966A7"/>
    <w:rsid w:val="16687112"/>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6E8DCBC4-F626-4594-BED3-90813389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901792529">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86315162">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36021100">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78428465">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3999742">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662319873">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382677954">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890454273">
          <w:marLeft w:val="274"/>
          <w:marRight w:val="0"/>
          <w:marTop w:val="0"/>
          <w:marBottom w:val="0"/>
          <w:divBdr>
            <w:top w:val="none" w:sz="0" w:space="0" w:color="auto"/>
            <w:left w:val="none" w:sz="0" w:space="0" w:color="auto"/>
            <w:bottom w:val="none" w:sz="0" w:space="0" w:color="auto"/>
            <w:right w:val="none" w:sz="0" w:space="0" w:color="auto"/>
          </w:divBdr>
        </w:div>
        <w:div w:id="1619875877">
          <w:marLeft w:val="274"/>
          <w:marRight w:val="0"/>
          <w:marTop w:val="0"/>
          <w:marBottom w:val="0"/>
          <w:divBdr>
            <w:top w:val="none" w:sz="0" w:space="0" w:color="auto"/>
            <w:left w:val="none" w:sz="0" w:space="0" w:color="auto"/>
            <w:bottom w:val="none" w:sz="0" w:space="0" w:color="auto"/>
            <w:right w:val="none" w:sz="0" w:space="0" w:color="auto"/>
          </w:divBdr>
        </w:div>
      </w:divsChild>
    </w:div>
    <w:div w:id="903687647">
      <w:bodyDiv w:val="1"/>
      <w:marLeft w:val="0"/>
      <w:marRight w:val="0"/>
      <w:marTop w:val="0"/>
      <w:marBottom w:val="0"/>
      <w:divBdr>
        <w:top w:val="none" w:sz="0" w:space="0" w:color="auto"/>
        <w:left w:val="none" w:sz="0" w:space="0" w:color="auto"/>
        <w:bottom w:val="none" w:sz="0" w:space="0" w:color="auto"/>
        <w:right w:val="none" w:sz="0" w:space="0" w:color="auto"/>
      </w:divBdr>
      <w:divsChild>
        <w:div w:id="1721126338">
          <w:marLeft w:val="0"/>
          <w:marRight w:val="0"/>
          <w:marTop w:val="0"/>
          <w:marBottom w:val="0"/>
          <w:divBdr>
            <w:top w:val="none" w:sz="0" w:space="0" w:color="auto"/>
            <w:left w:val="none" w:sz="0" w:space="0" w:color="auto"/>
            <w:bottom w:val="none" w:sz="0" w:space="0" w:color="auto"/>
            <w:right w:val="none" w:sz="0" w:space="0" w:color="auto"/>
          </w:divBdr>
        </w:div>
        <w:div w:id="582033395">
          <w:marLeft w:val="0"/>
          <w:marRight w:val="0"/>
          <w:marTop w:val="0"/>
          <w:marBottom w:val="0"/>
          <w:divBdr>
            <w:top w:val="none" w:sz="0" w:space="0" w:color="auto"/>
            <w:left w:val="none" w:sz="0" w:space="0" w:color="auto"/>
            <w:bottom w:val="none" w:sz="0" w:space="0" w:color="auto"/>
            <w:right w:val="none" w:sz="0" w:space="0" w:color="auto"/>
          </w:divBdr>
        </w:div>
      </w:divsChild>
    </w:div>
    <w:div w:id="999770173">
      <w:bodyDiv w:val="1"/>
      <w:marLeft w:val="0"/>
      <w:marRight w:val="0"/>
      <w:marTop w:val="0"/>
      <w:marBottom w:val="0"/>
      <w:divBdr>
        <w:top w:val="none" w:sz="0" w:space="0" w:color="auto"/>
        <w:left w:val="none" w:sz="0" w:space="0" w:color="auto"/>
        <w:bottom w:val="none" w:sz="0" w:space="0" w:color="auto"/>
        <w:right w:val="none" w:sz="0" w:space="0" w:color="auto"/>
      </w:divBdr>
      <w:divsChild>
        <w:div w:id="522521125">
          <w:marLeft w:val="0"/>
          <w:marRight w:val="0"/>
          <w:marTop w:val="0"/>
          <w:marBottom w:val="0"/>
          <w:divBdr>
            <w:top w:val="none" w:sz="0" w:space="0" w:color="auto"/>
            <w:left w:val="none" w:sz="0" w:space="0" w:color="auto"/>
            <w:bottom w:val="none" w:sz="0" w:space="0" w:color="auto"/>
            <w:right w:val="none" w:sz="0" w:space="0" w:color="auto"/>
          </w:divBdr>
        </w:div>
        <w:div w:id="1119572165">
          <w:marLeft w:val="0"/>
          <w:marRight w:val="0"/>
          <w:marTop w:val="0"/>
          <w:marBottom w:val="0"/>
          <w:divBdr>
            <w:top w:val="none" w:sz="0" w:space="0" w:color="auto"/>
            <w:left w:val="none" w:sz="0" w:space="0" w:color="auto"/>
            <w:bottom w:val="none" w:sz="0" w:space="0" w:color="auto"/>
            <w:right w:val="none" w:sz="0" w:space="0" w:color="auto"/>
          </w:divBdr>
        </w:div>
      </w:divsChild>
    </w:div>
    <w:div w:id="1120874256">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0915111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927540634">
          <w:marLeft w:val="274"/>
          <w:marRight w:val="0"/>
          <w:marTop w:val="0"/>
          <w:marBottom w:val="0"/>
          <w:divBdr>
            <w:top w:val="none" w:sz="0" w:space="0" w:color="auto"/>
            <w:left w:val="none" w:sz="0" w:space="0" w:color="auto"/>
            <w:bottom w:val="none" w:sz="0" w:space="0" w:color="auto"/>
            <w:right w:val="none" w:sz="0" w:space="0" w:color="auto"/>
          </w:divBdr>
        </w:div>
        <w:div w:id="354579537">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 w:id="537409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84401340">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1887175969">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63699338">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 w:id="288096936">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1843353150">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669992201">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 w:id="221453914">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05C8E988-56DF-42B9-865B-7C463907EB07}">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fee0cfbf-68bb-4b82-baa8-5d7412a94942"/>
    <ds:schemaRef ds:uri="http://schemas.microsoft.com/office/2006/metadata/properties"/>
    <ds:schemaRef ds:uri="d25e7cbc-e328-4fe9-b7ce-479d4d01adb9"/>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2E045CAB-5CB3-417D-9D42-EA009B4F8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2025-10-07T21:40:00Z</dcterms:created>
  <dcterms:modified xsi:type="dcterms:W3CDTF">2025-10-07T21:40:00Z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