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615276" w14:textId="61E5B543" w:rsidR="00EA1BE2" w:rsidRPr="00605575" w:rsidRDefault="00DA4DA2" w:rsidP="00605575">
      <w:pPr>
        <w:spacing w:after="0" w:line="240" w:lineRule="auto"/>
        <w:jc w:val="center"/>
        <w:rPr>
          <w:sz w:val="32"/>
          <w:szCs w:val="32"/>
        </w:rPr>
      </w:pPr>
      <w:r w:rsidRPr="000847D8">
        <w:rPr>
          <w:rFonts w:ascii="Verdana" w:hAnsi="Verdana" w:cstheme="minorHAnsi"/>
          <w:b/>
          <w:bCs/>
          <w:noProof/>
        </w:rPr>
        <mc:AlternateContent>
          <mc:Choice Requires="wps">
            <w:drawing>
              <wp:anchor distT="0" distB="0" distL="114300" distR="114300" simplePos="0" relativeHeight="251658240" behindDoc="0" locked="0" layoutInCell="1" allowOverlap="1" wp14:anchorId="55F3316D" wp14:editId="687CA7F4">
                <wp:simplePos x="0" y="0"/>
                <wp:positionH relativeFrom="margin">
                  <wp:posOffset>104775</wp:posOffset>
                </wp:positionH>
                <wp:positionV relativeFrom="paragraph">
                  <wp:posOffset>38100</wp:posOffset>
                </wp:positionV>
                <wp:extent cx="6657975" cy="1104900"/>
                <wp:effectExtent l="0" t="0" r="0" b="0"/>
                <wp:wrapNone/>
                <wp:docPr id="5" name="Rectangle 5"/>
                <wp:cNvGraphicFramePr/>
                <a:graphic xmlns:a="http://schemas.openxmlformats.org/drawingml/2006/main">
                  <a:graphicData uri="http://schemas.microsoft.com/office/word/2010/wordprocessingShape">
                    <wps:wsp>
                      <wps:cNvSpPr/>
                      <wps:spPr>
                        <a:xfrm>
                          <a:off x="0" y="0"/>
                          <a:ext cx="6657975" cy="110490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23E9185" w14:textId="77777777" w:rsidR="00BE23D3" w:rsidRPr="00BE23D3" w:rsidRDefault="00BE23D3" w:rsidP="00BE23D3">
                            <w:pPr>
                              <w:spacing w:after="0" w:line="240" w:lineRule="auto"/>
                              <w:jc w:val="center"/>
                              <w:rPr>
                                <w:b/>
                                <w:bCs/>
                                <w:sz w:val="32"/>
                                <w:szCs w:val="32"/>
                              </w:rPr>
                            </w:pPr>
                            <w:bookmarkStart w:id="0" w:name="_Hlk129337215"/>
                            <w:r w:rsidRPr="00BE23D3">
                              <w:rPr>
                                <w:b/>
                                <w:bCs/>
                                <w:sz w:val="32"/>
                                <w:szCs w:val="32"/>
                              </w:rPr>
                              <w:t>A Cry for Comfort: Optimizing Postoperative Opioid Use in the NICU Recorded Presentation</w:t>
                            </w:r>
                          </w:p>
                          <w:p w14:paraId="7689E82B" w14:textId="400FB9E4" w:rsidR="008160DB" w:rsidRDefault="00EA1BE2" w:rsidP="007B2D82">
                            <w:pPr>
                              <w:spacing w:after="0" w:line="240" w:lineRule="auto"/>
                              <w:jc w:val="center"/>
                              <w:rPr>
                                <w:sz w:val="28"/>
                                <w:szCs w:val="28"/>
                              </w:rPr>
                            </w:pPr>
                            <w:r>
                              <w:rPr>
                                <w:sz w:val="28"/>
                                <w:szCs w:val="28"/>
                              </w:rPr>
                              <w:t>For CPE Credit: Recorded Session on Ethos/Advocate CE Platform</w:t>
                            </w:r>
                          </w:p>
                          <w:p w14:paraId="640F79AB" w14:textId="40D859C2" w:rsidR="007B2D82" w:rsidRDefault="007B2D82" w:rsidP="007B2D82">
                            <w:pPr>
                              <w:spacing w:after="0" w:line="240" w:lineRule="auto"/>
                              <w:jc w:val="center"/>
                              <w:rPr>
                                <w:sz w:val="28"/>
                                <w:szCs w:val="28"/>
                              </w:rPr>
                            </w:pPr>
                            <w:r>
                              <w:rPr>
                                <w:sz w:val="28"/>
                                <w:szCs w:val="28"/>
                              </w:rPr>
                              <w:t xml:space="preserve">From </w:t>
                            </w:r>
                            <w:r w:rsidR="00230797">
                              <w:rPr>
                                <w:sz w:val="28"/>
                                <w:szCs w:val="28"/>
                              </w:rPr>
                              <w:t>10/</w:t>
                            </w:r>
                            <w:r w:rsidR="00BE23D3">
                              <w:rPr>
                                <w:sz w:val="28"/>
                                <w:szCs w:val="28"/>
                              </w:rPr>
                              <w:t>7</w:t>
                            </w:r>
                            <w:r w:rsidR="00605575">
                              <w:rPr>
                                <w:sz w:val="28"/>
                                <w:szCs w:val="28"/>
                              </w:rPr>
                              <w:t>/2025</w:t>
                            </w:r>
                            <w:r>
                              <w:rPr>
                                <w:sz w:val="28"/>
                                <w:szCs w:val="28"/>
                              </w:rPr>
                              <w:t xml:space="preserve"> – To </w:t>
                            </w:r>
                            <w:r w:rsidR="00230797">
                              <w:rPr>
                                <w:sz w:val="28"/>
                                <w:szCs w:val="28"/>
                              </w:rPr>
                              <w:t>10/</w:t>
                            </w:r>
                            <w:r w:rsidR="00BE23D3">
                              <w:rPr>
                                <w:sz w:val="28"/>
                                <w:szCs w:val="28"/>
                              </w:rPr>
                              <w:t>7</w:t>
                            </w:r>
                            <w:r w:rsidR="00605575">
                              <w:rPr>
                                <w:sz w:val="28"/>
                                <w:szCs w:val="28"/>
                              </w:rPr>
                              <w:t>/202</w:t>
                            </w:r>
                            <w:r w:rsidR="00153908">
                              <w:rPr>
                                <w:sz w:val="28"/>
                                <w:szCs w:val="28"/>
                              </w:rPr>
                              <w:t>6</w:t>
                            </w:r>
                          </w:p>
                          <w:p w14:paraId="250A8DD6" w14:textId="77777777" w:rsidR="001E423A" w:rsidRPr="007B2D82" w:rsidRDefault="001E423A" w:rsidP="007B2D82">
                            <w:pPr>
                              <w:spacing w:after="0" w:line="240" w:lineRule="auto"/>
                              <w:jc w:val="center"/>
                              <w:rPr>
                                <w:sz w:val="28"/>
                                <w:szCs w:val="28"/>
                              </w:rPr>
                            </w:pPr>
                          </w:p>
                          <w:bookmarkEnd w:id="0"/>
                          <w:p w14:paraId="239CB10F" w14:textId="77777777" w:rsidR="008160DB" w:rsidRPr="001619BF" w:rsidRDefault="008160DB" w:rsidP="008160DB">
                            <w:pPr>
                              <w:jc w:val="center"/>
                              <w:rPr>
                                <w:rFonts w:ascii="Verdana" w:hAnsi="Verdana"/>
                                <w:sz w:val="32"/>
                                <w:szCs w:val="32"/>
                              </w:rPr>
                            </w:pPr>
                          </w:p>
                          <w:p w14:paraId="4185FFEB" w14:textId="31D40AB2" w:rsidR="00DA4DA2" w:rsidRPr="001619BF" w:rsidRDefault="00DA4DA2" w:rsidP="00D4798F">
                            <w:pPr>
                              <w:jc w:val="center"/>
                              <w:rPr>
                                <w:rFonts w:ascii="Verdana" w:hAnsi="Verdana"/>
                                <w:sz w:val="32"/>
                                <w:szCs w:val="3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5F3316D" id="Rectangle 5" o:spid="_x0000_s1026" style="position:absolute;left:0;text-align:left;margin-left:8.25pt;margin-top:3pt;width:524.25pt;height:87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" filled="f" stroked="f" strokeweight="1pt">
                <v:textbox>
                  <w:txbxContent>
                    <w:p w14:paraId="223E9185" w14:textId="77777777" w:rsidR="00BE23D3" w:rsidRPr="00BE23D3" w:rsidRDefault="00BE23D3" w:rsidP="00BE23D3">
                      <w:pPr>
                        <w:spacing w:after="0" w:line="240" w:lineRule="auto"/>
                        <w:jc w:val="center"/>
                        <w:rPr>
                          <w:b/>
                          <w:bCs/>
                          <w:sz w:val="32"/>
                          <w:szCs w:val="32"/>
                        </w:rPr>
                      </w:pPr>
                      <w:bookmarkStart w:id="1" w:name="_Hlk129337215"/>
                      <w:r w:rsidRPr="00BE23D3">
                        <w:rPr>
                          <w:b/>
                          <w:bCs/>
                          <w:sz w:val="32"/>
                          <w:szCs w:val="32"/>
                        </w:rPr>
                        <w:t>A Cry for Comfort: Optimizing Postoperative Opioid Use in the NICU Recorded Presentation</w:t>
                      </w:r>
                    </w:p>
                    <w:p w14:paraId="7689E82B" w14:textId="400FB9E4" w:rsidR="008160DB" w:rsidRDefault="00EA1BE2" w:rsidP="007B2D82">
                      <w:pPr>
                        <w:spacing w:after="0" w:line="240" w:lineRule="auto"/>
                        <w:jc w:val="center"/>
                        <w:rPr>
                          <w:sz w:val="28"/>
                          <w:szCs w:val="28"/>
                        </w:rPr>
                      </w:pPr>
                      <w:r>
                        <w:rPr>
                          <w:sz w:val="28"/>
                          <w:szCs w:val="28"/>
                        </w:rPr>
                        <w:t>For CPE Credit: Recorded Session on Ethos/Advocate CE Platform</w:t>
                      </w:r>
                    </w:p>
                    <w:p w14:paraId="640F79AB" w14:textId="40D859C2" w:rsidR="007B2D82" w:rsidRDefault="007B2D82" w:rsidP="007B2D82">
                      <w:pPr>
                        <w:spacing w:after="0" w:line="240" w:lineRule="auto"/>
                        <w:jc w:val="center"/>
                        <w:rPr>
                          <w:sz w:val="28"/>
                          <w:szCs w:val="28"/>
                        </w:rPr>
                      </w:pPr>
                      <w:r>
                        <w:rPr>
                          <w:sz w:val="28"/>
                          <w:szCs w:val="28"/>
                        </w:rPr>
                        <w:t xml:space="preserve">From </w:t>
                      </w:r>
                      <w:r w:rsidR="00230797">
                        <w:rPr>
                          <w:sz w:val="28"/>
                          <w:szCs w:val="28"/>
                        </w:rPr>
                        <w:t>10/</w:t>
                      </w:r>
                      <w:r w:rsidR="00BE23D3">
                        <w:rPr>
                          <w:sz w:val="28"/>
                          <w:szCs w:val="28"/>
                        </w:rPr>
                        <w:t>7</w:t>
                      </w:r>
                      <w:r w:rsidR="00605575">
                        <w:rPr>
                          <w:sz w:val="28"/>
                          <w:szCs w:val="28"/>
                        </w:rPr>
                        <w:t>/2025</w:t>
                      </w:r>
                      <w:r>
                        <w:rPr>
                          <w:sz w:val="28"/>
                          <w:szCs w:val="28"/>
                        </w:rPr>
                        <w:t xml:space="preserve"> – To </w:t>
                      </w:r>
                      <w:r w:rsidR="00230797">
                        <w:rPr>
                          <w:sz w:val="28"/>
                          <w:szCs w:val="28"/>
                        </w:rPr>
                        <w:t>10/</w:t>
                      </w:r>
                      <w:r w:rsidR="00BE23D3">
                        <w:rPr>
                          <w:sz w:val="28"/>
                          <w:szCs w:val="28"/>
                        </w:rPr>
                        <w:t>7</w:t>
                      </w:r>
                      <w:r w:rsidR="00605575">
                        <w:rPr>
                          <w:sz w:val="28"/>
                          <w:szCs w:val="28"/>
                        </w:rPr>
                        <w:t>/202</w:t>
                      </w:r>
                      <w:r w:rsidR="00153908">
                        <w:rPr>
                          <w:sz w:val="28"/>
                          <w:szCs w:val="28"/>
                        </w:rPr>
                        <w:t>6</w:t>
                      </w:r>
                    </w:p>
                    <w:p w14:paraId="250A8DD6" w14:textId="77777777" w:rsidR="001E423A" w:rsidRPr="007B2D82" w:rsidRDefault="001E423A" w:rsidP="007B2D82">
                      <w:pPr>
                        <w:spacing w:after="0" w:line="240" w:lineRule="auto"/>
                        <w:jc w:val="center"/>
                        <w:rPr>
                          <w:sz w:val="28"/>
                          <w:szCs w:val="28"/>
                        </w:rPr>
                      </w:pPr>
                    </w:p>
                    <w:bookmarkEnd w:id="1"/>
                    <w:p w14:paraId="239CB10F" w14:textId="77777777" w:rsidR="008160DB" w:rsidRPr="001619BF" w:rsidRDefault="008160DB" w:rsidP="008160DB">
                      <w:pPr>
                        <w:jc w:val="center"/>
                        <w:rPr>
                          <w:rFonts w:ascii="Verdana" w:hAnsi="Verdana"/>
                          <w:sz w:val="32"/>
                          <w:szCs w:val="32"/>
                        </w:rPr>
                      </w:pPr>
                    </w:p>
                    <w:p w14:paraId="4185FFEB" w14:textId="31D40AB2" w:rsidR="00DA4DA2" w:rsidRPr="001619BF" w:rsidRDefault="00DA4DA2" w:rsidP="00D4798F">
                      <w:pPr>
                        <w:jc w:val="center"/>
                        <w:rPr>
                          <w:rFonts w:ascii="Verdana" w:hAnsi="Verdana"/>
                          <w:sz w:val="32"/>
                          <w:szCs w:val="32"/>
                        </w:rPr>
                      </w:pPr>
                    </w:p>
                  </w:txbxContent>
                </v:textbox>
                <w10:wrap anchorx="margin"/>
              </v:rect>
            </w:pict>
          </mc:Fallback>
        </mc:AlternateContent>
      </w:r>
      <w:r w:rsidRPr="000847D8">
        <w:rPr>
          <w:rFonts w:ascii="Verdana" w:hAnsi="Verdana" w:cstheme="minorHAnsi"/>
          <w:noProof/>
        </w:rPr>
        <w:drawing>
          <wp:inline distT="0" distB="0" distL="0" distR="0" wp14:anchorId="4C6B8B26" wp14:editId="1B089604">
            <wp:extent cx="6915150" cy="1389329"/>
            <wp:effectExtent l="0" t="0" r="0"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13197535" cy="2651529"/>
                    </a:xfrm>
                    <a:prstGeom prst="rect">
                      <a:avLst/>
                    </a:prstGeom>
                  </pic:spPr>
                </pic:pic>
              </a:graphicData>
            </a:graphic>
          </wp:inline>
        </w:drawing>
      </w:r>
      <w:r w:rsidR="00055B10" w:rsidRPr="000847D8">
        <w:rPr>
          <w:rFonts w:ascii="Verdana" w:hAnsi="Verdana" w:cs="Calibri"/>
          <w:b/>
          <w:bCs/>
          <w:shd w:val="clear" w:color="auto" w:fill="FFFFFF"/>
        </w:rPr>
        <w:br/>
      </w:r>
    </w:p>
    <w:p w14:paraId="45978186" w14:textId="593851FF" w:rsidR="00E765DC" w:rsidRDefault="00F65EA8" w:rsidP="00C275DA">
      <w:pPr>
        <w:rPr>
          <w:rFonts w:ascii="Verdana" w:eastAsia="Verdana" w:hAnsi="Verdana" w:cs="Verdana"/>
          <w:color w:val="000000" w:themeColor="text1"/>
          <w:sz w:val="17"/>
          <w:szCs w:val="17"/>
        </w:rPr>
      </w:pPr>
      <w:r w:rsidRPr="00605575">
        <w:rPr>
          <w:rFonts w:ascii="Verdana" w:hAnsi="Verdana"/>
          <w:b/>
          <w:bCs/>
          <w:sz w:val="17"/>
          <w:szCs w:val="17"/>
        </w:rPr>
        <w:t xml:space="preserve">Overview: </w:t>
      </w:r>
      <w:r w:rsidR="00BE23D3" w:rsidRPr="00BE23D3">
        <w:rPr>
          <w:rFonts w:ascii="Verdana" w:eastAsia="Verdana" w:hAnsi="Verdana" w:cs="Verdana"/>
          <w:color w:val="000000" w:themeColor="text1"/>
          <w:sz w:val="17"/>
          <w:szCs w:val="17"/>
        </w:rPr>
        <w:t>This presentation will focus on enhancing the understanding and management of pain in neonates, particularly in the context of opioid use postoperatively. It will explore the mechanism of pain, consequences of over and undertreatment, preferred pain assessment techniques, and literature regarding opioid use following major procedures. </w:t>
      </w:r>
    </w:p>
    <w:p w14:paraId="2750AF86" w14:textId="593145E9" w:rsidR="00BE23D3" w:rsidRDefault="00F65EA8" w:rsidP="00C275DA">
      <w:pPr>
        <w:rPr>
          <w:rFonts w:ascii="Verdana" w:eastAsia="Verdana" w:hAnsi="Verdana" w:cs="Verdana"/>
          <w:color w:val="000000" w:themeColor="text1"/>
          <w:sz w:val="17"/>
          <w:szCs w:val="17"/>
        </w:rPr>
      </w:pPr>
      <w:r w:rsidRPr="00605575">
        <w:rPr>
          <w:rFonts w:ascii="Verdana" w:hAnsi="Verdana"/>
          <w:b/>
          <w:bCs/>
          <w:sz w:val="17"/>
          <w:szCs w:val="17"/>
        </w:rPr>
        <w:t>Speaker:</w:t>
      </w:r>
      <w:r w:rsidR="47CD63D6" w:rsidRPr="00605575">
        <w:rPr>
          <w:rFonts w:ascii="Times New Roman" w:eastAsia="Times New Roman" w:hAnsi="Times New Roman" w:cs="Times New Roman"/>
          <w:color w:val="000000" w:themeColor="text1"/>
          <w:sz w:val="17"/>
          <w:szCs w:val="17"/>
        </w:rPr>
        <w:t xml:space="preserve"> </w:t>
      </w:r>
      <w:r w:rsidR="00BE23D3" w:rsidRPr="00BE23D3">
        <w:rPr>
          <w:rFonts w:ascii="Verdana" w:eastAsia="Verdana" w:hAnsi="Verdana" w:cs="Verdana"/>
          <w:color w:val="000000" w:themeColor="text1"/>
          <w:sz w:val="17"/>
          <w:szCs w:val="17"/>
        </w:rPr>
        <w:t xml:space="preserve">Lucy Sherlock, PharmD, PGY2 Pharmacy Resident – Advocate Lutheran General </w:t>
      </w:r>
      <w:r w:rsidR="00BE23D3">
        <w:rPr>
          <w:rFonts w:ascii="Verdana" w:eastAsia="Verdana" w:hAnsi="Verdana" w:cs="Verdana"/>
          <w:color w:val="000000" w:themeColor="text1"/>
          <w:sz w:val="17"/>
          <w:szCs w:val="17"/>
        </w:rPr>
        <w:t>H</w:t>
      </w:r>
      <w:r w:rsidR="00BE23D3" w:rsidRPr="00BE23D3">
        <w:rPr>
          <w:rFonts w:ascii="Verdana" w:eastAsia="Verdana" w:hAnsi="Verdana" w:cs="Verdana"/>
          <w:color w:val="000000" w:themeColor="text1"/>
          <w:sz w:val="17"/>
          <w:szCs w:val="17"/>
        </w:rPr>
        <w:t>ospital </w:t>
      </w:r>
    </w:p>
    <w:p w14:paraId="5ED877E5" w14:textId="77777777" w:rsidR="00BE23D3" w:rsidRDefault="00DF6A42" w:rsidP="00C53EA8">
      <w:pPr>
        <w:rPr>
          <w:rFonts w:ascii="Verdana" w:hAnsi="Verdana"/>
          <w:sz w:val="17"/>
          <w:szCs w:val="17"/>
        </w:rPr>
      </w:pPr>
      <w:r w:rsidRPr="00605575">
        <w:rPr>
          <w:rFonts w:ascii="Verdana" w:hAnsi="Verdana"/>
          <w:b/>
          <w:bCs/>
          <w:sz w:val="17"/>
          <w:szCs w:val="17"/>
        </w:rPr>
        <w:t>Preceptor</w:t>
      </w:r>
      <w:r w:rsidR="00605575" w:rsidRPr="00605575">
        <w:rPr>
          <w:rFonts w:ascii="Verdana" w:hAnsi="Verdana"/>
          <w:b/>
          <w:bCs/>
          <w:sz w:val="17"/>
          <w:szCs w:val="17"/>
        </w:rPr>
        <w:t xml:space="preserve">: </w:t>
      </w:r>
      <w:r w:rsidR="00BE23D3" w:rsidRPr="00BE23D3">
        <w:rPr>
          <w:rFonts w:ascii="Verdana" w:hAnsi="Verdana"/>
          <w:sz w:val="17"/>
          <w:szCs w:val="17"/>
        </w:rPr>
        <w:t>Kelly Kopec, PharmD</w:t>
      </w:r>
    </w:p>
    <w:p w14:paraId="055EF5BB" w14:textId="4B88EC27" w:rsidR="00F65EA8" w:rsidRPr="00605575" w:rsidRDefault="00F65EA8" w:rsidP="00C53EA8">
      <w:pPr>
        <w:rPr>
          <w:rFonts w:ascii="Verdana" w:hAnsi="Verdana"/>
          <w:b/>
          <w:bCs/>
          <w:sz w:val="17"/>
          <w:szCs w:val="17"/>
        </w:rPr>
      </w:pPr>
      <w:r w:rsidRPr="00605575">
        <w:rPr>
          <w:rFonts w:ascii="Verdana" w:hAnsi="Verdana"/>
          <w:b/>
          <w:bCs/>
          <w:sz w:val="17"/>
          <w:szCs w:val="17"/>
        </w:rPr>
        <w:t xml:space="preserve">Objectives: </w:t>
      </w:r>
      <w:r w:rsidRPr="00605575">
        <w:rPr>
          <w:rFonts w:ascii="Arial" w:hAnsi="Arial" w:cs="Arial"/>
          <w:b/>
          <w:bCs/>
          <w:sz w:val="17"/>
          <w:szCs w:val="17"/>
        </w:rPr>
        <w:t>​​</w:t>
      </w:r>
    </w:p>
    <w:p w14:paraId="1075FA8F" w14:textId="77777777" w:rsidR="00D526EA" w:rsidRPr="00D526EA" w:rsidRDefault="00D526EA" w:rsidP="00D526EA">
      <w:pPr>
        <w:numPr>
          <w:ilvl w:val="0"/>
          <w:numId w:val="56"/>
        </w:numPr>
        <w:spacing w:line="240" w:lineRule="auto"/>
        <w:rPr>
          <w:rFonts w:ascii="Verdana" w:hAnsi="Verdana"/>
          <w:sz w:val="17"/>
          <w:szCs w:val="17"/>
        </w:rPr>
      </w:pPr>
      <w:r w:rsidRPr="00D526EA">
        <w:rPr>
          <w:rFonts w:ascii="Verdana" w:hAnsi="Verdana"/>
          <w:sz w:val="17"/>
          <w:szCs w:val="17"/>
        </w:rPr>
        <w:t>Identify the consequences associated with inadequately addressing pain in neonates.   </w:t>
      </w:r>
    </w:p>
    <w:p w14:paraId="1919EC02" w14:textId="77777777" w:rsidR="00D526EA" w:rsidRPr="00D526EA" w:rsidRDefault="00D526EA" w:rsidP="00D526EA">
      <w:pPr>
        <w:numPr>
          <w:ilvl w:val="0"/>
          <w:numId w:val="56"/>
        </w:numPr>
        <w:spacing w:line="240" w:lineRule="auto"/>
        <w:rPr>
          <w:rFonts w:ascii="Verdana" w:hAnsi="Verdana"/>
          <w:sz w:val="17"/>
          <w:szCs w:val="17"/>
        </w:rPr>
      </w:pPr>
      <w:r w:rsidRPr="00D526EA">
        <w:rPr>
          <w:rFonts w:ascii="Verdana" w:hAnsi="Verdana"/>
          <w:sz w:val="17"/>
          <w:szCs w:val="17"/>
        </w:rPr>
        <w:t>Choose the appropriate tool to assess pain in neonates.  </w:t>
      </w:r>
    </w:p>
    <w:p w14:paraId="127FDB13" w14:textId="77777777" w:rsidR="00D526EA" w:rsidRPr="00D526EA" w:rsidRDefault="00D526EA" w:rsidP="00D526EA">
      <w:pPr>
        <w:numPr>
          <w:ilvl w:val="0"/>
          <w:numId w:val="56"/>
        </w:numPr>
        <w:spacing w:line="240" w:lineRule="auto"/>
        <w:rPr>
          <w:rFonts w:ascii="Verdana" w:hAnsi="Verdana"/>
          <w:sz w:val="17"/>
          <w:szCs w:val="17"/>
        </w:rPr>
      </w:pPr>
      <w:r w:rsidRPr="00D526EA">
        <w:rPr>
          <w:rFonts w:ascii="Verdana" w:hAnsi="Verdana"/>
          <w:sz w:val="17"/>
          <w:szCs w:val="17"/>
        </w:rPr>
        <w:t>Select an appropriate neonatal post operative pain regimen based on current literature.  </w:t>
      </w:r>
    </w:p>
    <w:p w14:paraId="4E043348" w14:textId="77777777" w:rsidR="00D526EA" w:rsidRPr="00D526EA" w:rsidRDefault="00D526EA" w:rsidP="00D526EA">
      <w:pPr>
        <w:numPr>
          <w:ilvl w:val="0"/>
          <w:numId w:val="56"/>
        </w:numPr>
        <w:spacing w:line="240" w:lineRule="auto"/>
        <w:rPr>
          <w:rFonts w:ascii="Verdana" w:hAnsi="Verdana"/>
          <w:sz w:val="17"/>
          <w:szCs w:val="17"/>
        </w:rPr>
      </w:pPr>
      <w:r w:rsidRPr="00D526EA">
        <w:rPr>
          <w:rFonts w:ascii="Verdana" w:hAnsi="Verdana"/>
          <w:sz w:val="17"/>
          <w:szCs w:val="17"/>
        </w:rPr>
        <w:t>Recognize the short and long-term consequences of opioid exposure in neonates. </w:t>
      </w:r>
    </w:p>
    <w:p w14:paraId="196CD146" w14:textId="2126A070" w:rsidR="00F65EA8" w:rsidRPr="00605575" w:rsidRDefault="00F65EA8" w:rsidP="00EA7AE4">
      <w:pPr>
        <w:spacing w:line="240" w:lineRule="auto"/>
        <w:rPr>
          <w:rFonts w:ascii="Verdana" w:hAnsi="Verdana"/>
          <w:b/>
          <w:bCs/>
          <w:sz w:val="17"/>
          <w:szCs w:val="17"/>
        </w:rPr>
      </w:pPr>
      <w:r w:rsidRPr="00605575">
        <w:rPr>
          <w:rFonts w:ascii="Verdana" w:hAnsi="Verdana"/>
          <w:b/>
          <w:bCs/>
          <w:sz w:val="17"/>
          <w:szCs w:val="17"/>
        </w:rPr>
        <w:t>Target Audience:</w:t>
      </w:r>
      <w:r w:rsidRPr="00605575">
        <w:rPr>
          <w:rFonts w:ascii="Arial" w:hAnsi="Arial" w:cs="Arial"/>
          <w:b/>
          <w:bCs/>
          <w:sz w:val="17"/>
          <w:szCs w:val="17"/>
        </w:rPr>
        <w:t>​</w:t>
      </w:r>
      <w:r w:rsidRPr="00605575">
        <w:rPr>
          <w:rFonts w:ascii="Verdana" w:hAnsi="Verdana"/>
          <w:b/>
          <w:bCs/>
          <w:sz w:val="17"/>
          <w:szCs w:val="17"/>
        </w:rPr>
        <w:t xml:space="preserve"> </w:t>
      </w:r>
      <w:r w:rsidR="00605575" w:rsidRPr="00605575">
        <w:rPr>
          <w:rFonts w:ascii="Verdana" w:hAnsi="Verdana"/>
          <w:sz w:val="17"/>
          <w:szCs w:val="17"/>
        </w:rPr>
        <w:t>Advocate Health Pharmacists, Physicians, Nurses, and other interested healthcare professionals</w:t>
      </w:r>
    </w:p>
    <w:p w14:paraId="7EA526BE" w14:textId="77777777" w:rsidR="00F65EA8" w:rsidRPr="00605575" w:rsidRDefault="00F65EA8" w:rsidP="000A797A">
      <w:pPr>
        <w:spacing w:line="240" w:lineRule="auto"/>
        <w:rPr>
          <w:rFonts w:ascii="Verdana" w:hAnsi="Verdana"/>
          <w:b/>
          <w:bCs/>
          <w:sz w:val="17"/>
          <w:szCs w:val="17"/>
        </w:rPr>
      </w:pPr>
      <w:r w:rsidRPr="00605575">
        <w:rPr>
          <w:rFonts w:ascii="Verdana" w:hAnsi="Verdana"/>
          <w:b/>
          <w:bCs/>
          <w:sz w:val="17"/>
          <w:szCs w:val="17"/>
        </w:rPr>
        <w:t>Disclosure:</w:t>
      </w:r>
      <w:r w:rsidRPr="00605575">
        <w:rPr>
          <w:rFonts w:ascii="Arial" w:hAnsi="Arial" w:cs="Arial"/>
          <w:b/>
          <w:bCs/>
          <w:sz w:val="17"/>
          <w:szCs w:val="17"/>
        </w:rPr>
        <w:t>​</w:t>
      </w:r>
      <w:r w:rsidRPr="00605575">
        <w:rPr>
          <w:rFonts w:ascii="Verdana" w:hAnsi="Verdana"/>
          <w:b/>
          <w:bCs/>
          <w:sz w:val="17"/>
          <w:szCs w:val="17"/>
        </w:rPr>
        <w:t xml:space="preserve"> </w:t>
      </w:r>
      <w:r w:rsidRPr="00605575">
        <w:rPr>
          <w:rFonts w:ascii="Verdana" w:hAnsi="Verdana"/>
          <w:sz w:val="17"/>
          <w:szCs w:val="17"/>
        </w:rPr>
        <w:t>The planner(s) and speaker(s) have indicated that there are no relevant financial relationships with any ineligible companies to disclose.</w:t>
      </w:r>
      <w:r w:rsidRPr="00605575">
        <w:rPr>
          <w:rFonts w:ascii="Verdana" w:hAnsi="Verdana"/>
          <w:b/>
          <w:bCs/>
          <w:sz w:val="17"/>
          <w:szCs w:val="17"/>
        </w:rPr>
        <w:t> </w:t>
      </w:r>
    </w:p>
    <w:p w14:paraId="3707DA17" w14:textId="6BD56793" w:rsidR="00C4360A" w:rsidRPr="00605575" w:rsidRDefault="00C4360A" w:rsidP="000A797A">
      <w:pPr>
        <w:spacing w:line="240" w:lineRule="auto"/>
        <w:rPr>
          <w:rFonts w:ascii="Verdana" w:hAnsi="Verdana"/>
          <w:sz w:val="17"/>
          <w:szCs w:val="17"/>
        </w:rPr>
      </w:pPr>
      <w:r w:rsidRPr="00605575">
        <w:rPr>
          <w:rFonts w:ascii="Verdana" w:hAnsi="Verdana"/>
          <w:b/>
          <w:bCs/>
          <w:sz w:val="17"/>
          <w:szCs w:val="17"/>
        </w:rPr>
        <w:t xml:space="preserve">Link to Recorded Series: </w:t>
      </w:r>
      <w:hyperlink r:id="rId12" w:anchor="group-tabs-node-course-default2">
        <w:r w:rsidR="0305B69F" w:rsidRPr="00605575">
          <w:rPr>
            <w:rStyle w:val="Hyperlink"/>
            <w:rFonts w:ascii="Verdana" w:hAnsi="Verdana"/>
            <w:sz w:val="17"/>
            <w:szCs w:val="17"/>
          </w:rPr>
          <w:t>Pharmacy Grand Rounds Enduring Sessions</w:t>
        </w:r>
      </w:hyperlink>
    </w:p>
    <w:p w14:paraId="7C77F0B3" w14:textId="7D9F01E7" w:rsidR="00EA1BE2" w:rsidRPr="00605575" w:rsidRDefault="00F65EA8" w:rsidP="00F65EA8">
      <w:pPr>
        <w:spacing w:line="240" w:lineRule="auto"/>
        <w:rPr>
          <w:rFonts w:ascii="Verdana" w:hAnsi="Verdana"/>
          <w:sz w:val="17"/>
          <w:szCs w:val="17"/>
        </w:rPr>
      </w:pPr>
      <w:r w:rsidRPr="00605575">
        <w:rPr>
          <w:rFonts w:ascii="Verdana" w:hAnsi="Verdana"/>
          <w:b/>
          <w:bCs/>
          <w:sz w:val="17"/>
          <w:szCs w:val="17"/>
        </w:rPr>
        <w:t xml:space="preserve">Commercial Support: </w:t>
      </w:r>
      <w:r w:rsidRPr="00605575">
        <w:rPr>
          <w:rFonts w:ascii="Verdana" w:hAnsi="Verdana"/>
          <w:sz w:val="17"/>
          <w:szCs w:val="17"/>
        </w:rPr>
        <w:t>There is no financial support for th</w:t>
      </w:r>
      <w:r w:rsidR="003A085A" w:rsidRPr="00605575">
        <w:rPr>
          <w:rFonts w:ascii="Verdana" w:hAnsi="Verdana"/>
          <w:sz w:val="17"/>
          <w:szCs w:val="17"/>
        </w:rPr>
        <w:t>is</w:t>
      </w:r>
      <w:r w:rsidRPr="00605575">
        <w:rPr>
          <w:rFonts w:ascii="Verdana" w:hAnsi="Verdana"/>
          <w:sz w:val="17"/>
          <w:szCs w:val="17"/>
        </w:rPr>
        <w:t xml:space="preserve"> activit</w:t>
      </w:r>
      <w:r w:rsidR="003D6F5A" w:rsidRPr="00605575">
        <w:rPr>
          <w:rFonts w:ascii="Verdana" w:hAnsi="Verdana"/>
          <w:sz w:val="17"/>
          <w:szCs w:val="17"/>
        </w:rPr>
        <w:t>y</w:t>
      </w:r>
      <w:r w:rsidRPr="00605575">
        <w:rPr>
          <w:rFonts w:ascii="Verdana" w:hAnsi="Verdana"/>
          <w:sz w:val="17"/>
          <w:szCs w:val="17"/>
        </w:rPr>
        <w:t>.</w:t>
      </w:r>
    </w:p>
    <w:p w14:paraId="3AC4A004" w14:textId="77777777" w:rsidR="00E842EB" w:rsidRPr="00605575" w:rsidRDefault="00E842EB" w:rsidP="000847D8">
      <w:pPr>
        <w:pStyle w:val="paragraph"/>
        <w:spacing w:before="0" w:beforeAutospacing="0" w:after="0" w:afterAutospacing="0"/>
        <w:textAlignment w:val="baseline"/>
        <w:rPr>
          <w:rStyle w:val="eop"/>
          <w:rFonts w:ascii="Verdana" w:hAnsi="Verdana" w:cstheme="minorHAnsi"/>
          <w:sz w:val="17"/>
          <w:szCs w:val="17"/>
        </w:rPr>
      </w:pPr>
      <w:r w:rsidRPr="00605575">
        <w:rPr>
          <w:rStyle w:val="normaltextrun"/>
          <w:rFonts w:ascii="Verdana" w:hAnsi="Verdana" w:cstheme="minorHAnsi"/>
          <w:b/>
          <w:bCs/>
          <w:position w:val="-1"/>
          <w:sz w:val="17"/>
          <w:szCs w:val="17"/>
        </w:rPr>
        <w:t>Accreditation Statement</w:t>
      </w:r>
      <w:r w:rsidRPr="00605575">
        <w:rPr>
          <w:rStyle w:val="eop"/>
          <w:rFonts w:ascii="Verdana" w:hAnsi="Verdana" w:cstheme="minorHAnsi"/>
          <w:sz w:val="17"/>
          <w:szCs w:val="17"/>
        </w:rPr>
        <w:t>:</w:t>
      </w:r>
    </w:p>
    <w:p w14:paraId="4821263C" w14:textId="77777777" w:rsidR="00E842EB" w:rsidRPr="00605575" w:rsidRDefault="00E842EB" w:rsidP="000847D8">
      <w:pPr>
        <w:spacing w:after="0" w:line="240" w:lineRule="auto"/>
        <w:textAlignment w:val="baseline"/>
        <w:rPr>
          <w:rFonts w:ascii="Verdana" w:eastAsia="Times New Roman" w:hAnsi="Verdana" w:cs="Univers 45 Light"/>
          <w:b/>
          <w:bCs/>
          <w:kern w:val="24"/>
          <w:sz w:val="17"/>
          <w:szCs w:val="17"/>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35"/>
        <w:gridCol w:w="8965"/>
      </w:tblGrid>
      <w:tr w:rsidR="000847D8" w:rsidRPr="00605575" w14:paraId="2B1D1D73" w14:textId="77777777" w:rsidTr="47A55E8E">
        <w:tc>
          <w:tcPr>
            <w:tcW w:w="1838" w:type="dxa"/>
          </w:tcPr>
          <w:p w14:paraId="2F8FB65E" w14:textId="64B1CEDD" w:rsidR="00E842EB" w:rsidRPr="00605575" w:rsidRDefault="00E842EB" w:rsidP="000847D8">
            <w:pPr>
              <w:textAlignment w:val="baseline"/>
              <w:rPr>
                <w:rFonts w:ascii="Verdana" w:eastAsia="Times New Roman" w:hAnsi="Verdana" w:cs="Univers 45 Light"/>
                <w:b/>
                <w:bCs/>
                <w:kern w:val="24"/>
                <w:sz w:val="17"/>
                <w:szCs w:val="17"/>
              </w:rPr>
            </w:pPr>
            <w:r w:rsidRPr="00605575">
              <w:rPr>
                <w:rFonts w:ascii="Verdana" w:hAnsi="Verdana" w:cstheme="minorHAnsi"/>
                <w:noProof/>
                <w:sz w:val="17"/>
                <w:szCs w:val="17"/>
              </w:rPr>
              <w:drawing>
                <wp:inline distT="0" distB="0" distL="0" distR="0" wp14:anchorId="1459D29F" wp14:editId="54F1EB89">
                  <wp:extent cx="1009650" cy="696718"/>
                  <wp:effectExtent l="0" t="0" r="0" b="825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031538" cy="711822"/>
                          </a:xfrm>
                          <a:prstGeom prst="rect">
                            <a:avLst/>
                          </a:prstGeom>
                          <a:noFill/>
                          <a:ln>
                            <a:noFill/>
                          </a:ln>
                        </pic:spPr>
                      </pic:pic>
                    </a:graphicData>
                  </a:graphic>
                </wp:inline>
              </w:drawing>
            </w:r>
          </w:p>
        </w:tc>
        <w:tc>
          <w:tcPr>
            <w:tcW w:w="9576" w:type="dxa"/>
          </w:tcPr>
          <w:p w14:paraId="3753F650" w14:textId="6185D4D5" w:rsidR="00E842EB" w:rsidRPr="00605575" w:rsidRDefault="00E842EB" w:rsidP="000847D8">
            <w:pPr>
              <w:textAlignment w:val="baseline"/>
              <w:rPr>
                <w:rFonts w:ascii="Verdana" w:eastAsia="Times New Roman" w:hAnsi="Verdana" w:cs="Univers 45 Light"/>
                <w:b/>
                <w:bCs/>
                <w:kern w:val="24"/>
                <w:sz w:val="17"/>
                <w:szCs w:val="17"/>
              </w:rPr>
            </w:pPr>
            <w:r w:rsidRPr="00605575">
              <w:rPr>
                <w:rFonts w:ascii="Verdana" w:eastAsia="Times New Roman" w:hAnsi="Verdana" w:cs="Univers 45 Light"/>
                <w:kern w:val="24"/>
                <w:sz w:val="17"/>
                <w:szCs w:val="17"/>
              </w:rPr>
              <w:t>In</w:t>
            </w:r>
            <w:r w:rsidRPr="00605575">
              <w:rPr>
                <w:rFonts w:ascii="Verdana" w:eastAsia="Times New Roman" w:hAnsi="Verdana" w:cs="Univers 45 Light"/>
                <w:b/>
                <w:bCs/>
                <w:kern w:val="24"/>
                <w:sz w:val="17"/>
                <w:szCs w:val="17"/>
              </w:rPr>
              <w:t xml:space="preserve"> </w:t>
            </w:r>
            <w:r w:rsidRPr="00605575">
              <w:rPr>
                <w:rStyle w:val="normaltextrun"/>
                <w:rFonts w:ascii="Verdana" w:hAnsi="Verdana" w:cstheme="minorHAnsi"/>
                <w:position w:val="-1"/>
                <w:sz w:val="17"/>
                <w:szCs w:val="17"/>
              </w:rPr>
              <w:t>support of improving patient care, Advocate Health is jointly accredited by the Accreditation Council for Continuing Medical Education (ACCME), the Accreditation Council for Pharmacy Education (ACPE), and the American Nurses Credentialing Center (ANCC), to provide continuing education for the healthcare team.</w:t>
            </w:r>
          </w:p>
        </w:tc>
      </w:tr>
    </w:tbl>
    <w:p w14:paraId="64D47D5F" w14:textId="70C93B5D" w:rsidR="00F65EA8" w:rsidRPr="00605575" w:rsidRDefault="0087352F" w:rsidP="00C80DEF">
      <w:pPr>
        <w:spacing w:line="240" w:lineRule="auto"/>
        <w:textAlignment w:val="baseline"/>
        <w:rPr>
          <w:rFonts w:ascii="Verdana" w:eastAsia="Times New Roman" w:hAnsi="Verdana" w:cs="Segoe UI"/>
          <w:b/>
          <w:bCs/>
          <w:sz w:val="17"/>
          <w:szCs w:val="17"/>
        </w:rPr>
      </w:pPr>
      <w:r w:rsidRPr="00605575">
        <w:rPr>
          <w:rFonts w:ascii="Verdana" w:eastAsia="Times New Roman" w:hAnsi="Verdana" w:cs="Segoe UI"/>
          <w:b/>
          <w:bCs/>
          <w:sz w:val="17"/>
          <w:szCs w:val="17"/>
        </w:rPr>
        <w:t>Credit Statement(s): </w:t>
      </w:r>
    </w:p>
    <w:p w14:paraId="73D0CDBD" w14:textId="108D6BEB" w:rsidR="00D61C7F" w:rsidRPr="00605575" w:rsidRDefault="00D61C7F" w:rsidP="00C80DEF">
      <w:pPr>
        <w:pStyle w:val="BodyText"/>
        <w:rPr>
          <w:sz w:val="17"/>
          <w:szCs w:val="17"/>
        </w:rPr>
      </w:pPr>
      <w:r w:rsidRPr="00605575">
        <w:rPr>
          <w:b/>
          <w:bCs/>
          <w:sz w:val="17"/>
          <w:szCs w:val="17"/>
        </w:rPr>
        <w:t>Accreditation Council for Pharmacy Education (ACPE):</w:t>
      </w:r>
      <w:r w:rsidRPr="00605575">
        <w:rPr>
          <w:sz w:val="17"/>
          <w:szCs w:val="17"/>
        </w:rPr>
        <w:t xml:space="preserve"> </w:t>
      </w:r>
      <w:r w:rsidR="000847D8" w:rsidRPr="00605575">
        <w:rPr>
          <w:sz w:val="17"/>
          <w:szCs w:val="17"/>
        </w:rPr>
        <w:br/>
      </w:r>
      <w:r w:rsidRPr="00605575">
        <w:rPr>
          <w:sz w:val="17"/>
          <w:szCs w:val="17"/>
        </w:rPr>
        <w:t xml:space="preserve">Advocate Health designates this </w:t>
      </w:r>
      <w:r w:rsidR="00D96E90" w:rsidRPr="00605575">
        <w:rPr>
          <w:sz w:val="17"/>
          <w:szCs w:val="17"/>
        </w:rPr>
        <w:t xml:space="preserve">enduring </w:t>
      </w:r>
      <w:r w:rsidRPr="00605575">
        <w:rPr>
          <w:sz w:val="17"/>
          <w:szCs w:val="17"/>
        </w:rPr>
        <w:t xml:space="preserve">activity for a maximum of </w:t>
      </w:r>
      <w:r w:rsidR="00F65EA8" w:rsidRPr="00605575">
        <w:rPr>
          <w:sz w:val="17"/>
          <w:szCs w:val="17"/>
        </w:rPr>
        <w:t>1</w:t>
      </w:r>
      <w:r w:rsidRPr="00605575">
        <w:rPr>
          <w:sz w:val="17"/>
          <w:szCs w:val="17"/>
        </w:rPr>
        <w:t xml:space="preserve"> hour of CPE credit for pharmacists. CPE credit can be claimed on the AH CE platform within 60 days of activity completion and information will be provided to CPE Monitor. Participants should only claim credit commensurate with the extent of their participation in the</w:t>
      </w:r>
      <w:r w:rsidRPr="00605575">
        <w:rPr>
          <w:spacing w:val="6"/>
          <w:sz w:val="17"/>
          <w:szCs w:val="17"/>
        </w:rPr>
        <w:t xml:space="preserve"> </w:t>
      </w:r>
      <w:r w:rsidRPr="00605575">
        <w:rPr>
          <w:sz w:val="17"/>
          <w:szCs w:val="17"/>
        </w:rPr>
        <w:t>activity.</w:t>
      </w:r>
    </w:p>
    <w:p w14:paraId="48C2D3A9" w14:textId="77777777" w:rsidR="00605575" w:rsidRPr="00605575" w:rsidRDefault="00605575" w:rsidP="00C80DEF">
      <w:pPr>
        <w:pStyle w:val="BodyText"/>
        <w:rPr>
          <w:sz w:val="17"/>
          <w:szCs w:val="17"/>
        </w:rPr>
      </w:pPr>
    </w:p>
    <w:p w14:paraId="373C8AF7" w14:textId="511218F0" w:rsidR="007B2D82" w:rsidRPr="00605575" w:rsidRDefault="0093419E" w:rsidP="00605575">
      <w:pPr>
        <w:spacing w:after="0" w:line="240" w:lineRule="auto"/>
        <w:rPr>
          <w:rFonts w:ascii="Verdana" w:hAnsi="Verdana"/>
          <w:sz w:val="17"/>
          <w:szCs w:val="17"/>
        </w:rPr>
      </w:pPr>
      <w:r w:rsidRPr="00605575">
        <w:rPr>
          <w:rFonts w:ascii="Verdana" w:hAnsi="Verdana"/>
          <w:sz w:val="17"/>
          <w:szCs w:val="17"/>
        </w:rPr>
        <w:t xml:space="preserve">UAN: </w:t>
      </w:r>
      <w:r w:rsidR="00D526EA" w:rsidRPr="00D526EA">
        <w:rPr>
          <w:rFonts w:ascii="Verdana" w:hAnsi="Verdana"/>
          <w:sz w:val="17"/>
          <w:szCs w:val="17"/>
        </w:rPr>
        <w:t>JA0006327-0000-25-111-H01-P</w:t>
      </w:r>
    </w:p>
    <w:p w14:paraId="33E828A1" w14:textId="77777777" w:rsidR="00605575" w:rsidRPr="00605575" w:rsidRDefault="00605575" w:rsidP="00605575">
      <w:pPr>
        <w:spacing w:after="0" w:line="240" w:lineRule="auto"/>
        <w:rPr>
          <w:rFonts w:ascii="Verdana" w:hAnsi="Verdana"/>
          <w:sz w:val="17"/>
          <w:szCs w:val="17"/>
        </w:rPr>
      </w:pPr>
    </w:p>
    <w:p w14:paraId="2AF3AB67" w14:textId="2853134D" w:rsidR="00605575" w:rsidRPr="00605575" w:rsidRDefault="00605575" w:rsidP="00605575">
      <w:pPr>
        <w:pStyle w:val="BodyText"/>
        <w:ind w:left="12"/>
        <w:rPr>
          <w:sz w:val="17"/>
          <w:szCs w:val="17"/>
        </w:rPr>
      </w:pPr>
      <w:r w:rsidRPr="00605575">
        <w:rPr>
          <w:b/>
          <w:bCs/>
          <w:sz w:val="17"/>
          <w:szCs w:val="17"/>
        </w:rPr>
        <w:t>American Medical Association (AMA):</w:t>
      </w:r>
      <w:r w:rsidRPr="00605575">
        <w:rPr>
          <w:sz w:val="17"/>
          <w:szCs w:val="17"/>
        </w:rPr>
        <w:t xml:space="preserve"> Advocate Health designates this live activity for a maximum </w:t>
      </w:r>
      <w:r w:rsidR="00C275DA" w:rsidRPr="00605575">
        <w:rPr>
          <w:sz w:val="17"/>
          <w:szCs w:val="17"/>
        </w:rPr>
        <w:t>of 1.0</w:t>
      </w:r>
      <w:r w:rsidRPr="00605575">
        <w:rPr>
          <w:sz w:val="17"/>
          <w:szCs w:val="17"/>
        </w:rPr>
        <w:t> </w:t>
      </w:r>
      <w:r w:rsidRPr="00605575">
        <w:rPr>
          <w:i/>
          <w:iCs/>
          <w:sz w:val="17"/>
          <w:szCs w:val="17"/>
        </w:rPr>
        <w:t>AMA PRA Category 1 Credits™</w:t>
      </w:r>
      <w:r w:rsidRPr="00605575">
        <w:rPr>
          <w:sz w:val="17"/>
          <w:szCs w:val="17"/>
        </w:rPr>
        <w:t>.  Physicians should claim only the credit commensurate with the extent of their participation in the activity. </w:t>
      </w:r>
    </w:p>
    <w:p w14:paraId="61035227" w14:textId="77777777" w:rsidR="00605575" w:rsidRPr="00605575" w:rsidRDefault="00605575" w:rsidP="00605575">
      <w:pPr>
        <w:pStyle w:val="BodyText"/>
        <w:ind w:left="12"/>
        <w:rPr>
          <w:sz w:val="17"/>
          <w:szCs w:val="17"/>
        </w:rPr>
      </w:pPr>
    </w:p>
    <w:p w14:paraId="577383CC" w14:textId="77777777" w:rsidR="00605575" w:rsidRPr="00605575" w:rsidRDefault="00605575" w:rsidP="00605575">
      <w:pPr>
        <w:pStyle w:val="BodyText"/>
        <w:ind w:left="12"/>
        <w:rPr>
          <w:sz w:val="17"/>
          <w:szCs w:val="17"/>
        </w:rPr>
      </w:pPr>
      <w:r w:rsidRPr="00605575">
        <w:rPr>
          <w:b/>
          <w:bCs/>
          <w:sz w:val="17"/>
          <w:szCs w:val="17"/>
        </w:rPr>
        <w:t>American Nurses Credentialing Center (ANCC):</w:t>
      </w:r>
      <w:r w:rsidRPr="00605575">
        <w:rPr>
          <w:sz w:val="17"/>
          <w:szCs w:val="17"/>
        </w:rPr>
        <w:t xml:space="preserve"> Advocate Health designates this live activity for a maximum of 1.0 ANCC contact hours/APRN pharmacological hours. Nurses should claim only the credit commensurate with the extent of their participation in the activity. </w:t>
      </w:r>
    </w:p>
    <w:p w14:paraId="3D5456D5" w14:textId="77777777" w:rsidR="00605575" w:rsidRPr="00605575" w:rsidRDefault="00605575" w:rsidP="00605575">
      <w:pPr>
        <w:spacing w:after="0" w:line="240" w:lineRule="auto"/>
        <w:rPr>
          <w:rFonts w:ascii="Verdana" w:hAnsi="Verdana"/>
          <w:sz w:val="17"/>
          <w:szCs w:val="17"/>
        </w:rPr>
      </w:pPr>
    </w:p>
    <w:p w14:paraId="4A0F3D76" w14:textId="0454749C" w:rsidR="00C45F68" w:rsidRPr="00C275DA" w:rsidRDefault="007B2D82" w:rsidP="00B45C82">
      <w:pPr>
        <w:pStyle w:val="BodyText"/>
        <w:rPr>
          <w:rFonts w:eastAsia="Times New Roman" w:cs="Segoe UI"/>
          <w:sz w:val="17"/>
          <w:szCs w:val="17"/>
        </w:rPr>
      </w:pPr>
      <w:r w:rsidRPr="00605575">
        <w:rPr>
          <w:rFonts w:eastAsia="Times New Roman" w:cs="Segoe UI"/>
          <w:sz w:val="17"/>
          <w:szCs w:val="17"/>
        </w:rPr>
        <w:t>Contact Andrew Colegrove (</w:t>
      </w:r>
      <w:hyperlink r:id="rId14" w:history="1">
        <w:r w:rsidRPr="00605575">
          <w:rPr>
            <w:rStyle w:val="Hyperlink"/>
            <w:rFonts w:eastAsia="Times New Roman" w:cs="Segoe UI"/>
            <w:sz w:val="17"/>
            <w:szCs w:val="17"/>
          </w:rPr>
          <w:t>Andrew.colegrove@aah.org</w:t>
        </w:r>
      </w:hyperlink>
      <w:r w:rsidRPr="00605575">
        <w:rPr>
          <w:rFonts w:eastAsia="Times New Roman" w:cs="Segoe UI"/>
          <w:sz w:val="17"/>
          <w:szCs w:val="17"/>
        </w:rPr>
        <w:t>) or Elaine Thomas (</w:t>
      </w:r>
      <w:hyperlink r:id="rId15" w:history="1">
        <w:r w:rsidRPr="00605575">
          <w:rPr>
            <w:rStyle w:val="Hyperlink"/>
            <w:rFonts w:eastAsia="Times New Roman" w:cs="Segoe UI"/>
            <w:sz w:val="17"/>
            <w:szCs w:val="17"/>
          </w:rPr>
          <w:t>elaine.r.thomas@advocatehealth.org</w:t>
        </w:r>
      </w:hyperlink>
      <w:r w:rsidRPr="00605575">
        <w:rPr>
          <w:rFonts w:eastAsia="Times New Roman" w:cs="Segoe UI"/>
          <w:sz w:val="17"/>
          <w:szCs w:val="17"/>
        </w:rPr>
        <w:t xml:space="preserve">) with questions. </w:t>
      </w:r>
    </w:p>
    <w:p w14:paraId="0FE2CD27" w14:textId="370A33E1" w:rsidR="00A12DA0" w:rsidRPr="00605575" w:rsidRDefault="00E765DC" w:rsidP="00900B72">
      <w:pPr>
        <w:tabs>
          <w:tab w:val="left" w:pos="2486"/>
          <w:tab w:val="left" w:pos="4442"/>
          <w:tab w:val="left" w:pos="6555"/>
        </w:tabs>
        <w:rPr>
          <w:rFonts w:ascii="Verdana" w:eastAsia="Times New Roman" w:hAnsi="Verdana" w:cs="Segoe UI"/>
          <w:sz w:val="16"/>
          <w:szCs w:val="16"/>
        </w:rPr>
      </w:pPr>
      <w:r w:rsidRPr="00605575">
        <w:rPr>
          <w:noProof/>
          <w:sz w:val="16"/>
          <w:szCs w:val="16"/>
        </w:rPr>
        <w:drawing>
          <wp:anchor distT="0" distB="0" distL="114300" distR="114300" simplePos="0" relativeHeight="251658241" behindDoc="0" locked="0" layoutInCell="1" allowOverlap="1" wp14:anchorId="389A9249" wp14:editId="64AC02D8">
            <wp:simplePos x="0" y="0"/>
            <wp:positionH relativeFrom="margin">
              <wp:posOffset>4530725</wp:posOffset>
            </wp:positionH>
            <wp:positionV relativeFrom="paragraph">
              <wp:posOffset>90805</wp:posOffset>
            </wp:positionV>
            <wp:extent cx="2615565" cy="370840"/>
            <wp:effectExtent l="0" t="0" r="0"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cstate="print">
                      <a:extLst>
                        <a:ext uri="{28A0092B-C50C-407E-A947-70E740481C1C}">
                          <a14:useLocalDpi xmlns:a14="http://schemas.microsoft.com/office/drawing/2010/main" val="0"/>
                        </a:ext>
                      </a:extLst>
                    </a:blip>
                    <a:stretch>
                      <a:fillRect/>
                    </a:stretch>
                  </pic:blipFill>
                  <pic:spPr>
                    <a:xfrm>
                      <a:off x="0" y="0"/>
                      <a:ext cx="2615565" cy="370840"/>
                    </a:xfrm>
                    <a:prstGeom prst="rect">
                      <a:avLst/>
                    </a:prstGeom>
                  </pic:spPr>
                </pic:pic>
              </a:graphicData>
            </a:graphic>
            <wp14:sizeRelH relativeFrom="margin">
              <wp14:pctWidth>0</wp14:pctWidth>
            </wp14:sizeRelH>
            <wp14:sizeRelV relativeFrom="margin">
              <wp14:pctHeight>0</wp14:pctHeight>
            </wp14:sizeRelV>
          </wp:anchor>
        </w:drawing>
      </w:r>
      <w:r w:rsidR="00F65EA8" w:rsidRPr="00605575">
        <w:rPr>
          <w:noProof/>
          <w:sz w:val="18"/>
          <w:szCs w:val="18"/>
        </w:rPr>
        <mc:AlternateContent>
          <mc:Choice Requires="wps">
            <w:drawing>
              <wp:anchor distT="0" distB="0" distL="114300" distR="114300" simplePos="0" relativeHeight="251658242" behindDoc="0" locked="0" layoutInCell="1" allowOverlap="1" wp14:anchorId="0F1FD6B3" wp14:editId="7222B2A0">
                <wp:simplePos x="0" y="0"/>
                <wp:positionH relativeFrom="column">
                  <wp:posOffset>172085</wp:posOffset>
                </wp:positionH>
                <wp:positionV relativeFrom="paragraph">
                  <wp:posOffset>150447</wp:posOffset>
                </wp:positionV>
                <wp:extent cx="4373245" cy="0"/>
                <wp:effectExtent l="0" t="0" r="0" b="0"/>
                <wp:wrapNone/>
                <wp:docPr id="2" name="Straight Connector 2"/>
                <wp:cNvGraphicFramePr/>
                <a:graphic xmlns:a="http://schemas.openxmlformats.org/drawingml/2006/main">
                  <a:graphicData uri="http://schemas.microsoft.com/office/word/2010/wordprocessingShape">
                    <wps:wsp>
                      <wps:cNvCnPr/>
                      <wps:spPr>
                        <a:xfrm flipH="1">
                          <a:off x="0" y="0"/>
                          <a:ext cx="437324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arto="http://schemas.microsoft.com/office/word/2006/arto">
            <w:pict>
              <v:line w14:anchorId="6CAA63D9" id="Straight Connector 2" o:spid="_x0000_s1026" style="position:absolute;flip:x;z-index:251662336;visibility:visible;mso-wrap-style:square;mso-wrap-distance-left:9pt;mso-wrap-distance-top:0;mso-wrap-distance-right:9pt;mso-wrap-distance-bottom:0;mso-position-horizontal:absolute;mso-position-horizontal-relative:text;mso-position-vertical:absolute;mso-position-vertical-relative:text" from="13.55pt,11.85pt" to="357.9pt,1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" strokecolor="black [3200]" strokeweight=".5pt">
                <v:stroke joinstyle="miter"/>
              </v:line>
            </w:pict>
          </mc:Fallback>
        </mc:AlternateContent>
      </w:r>
      <w:r w:rsidR="00F65EA8" w:rsidRPr="00605575">
        <w:rPr>
          <w:rFonts w:ascii="Verdana" w:eastAsia="Times New Roman" w:hAnsi="Verdana" w:cs="Segoe UI"/>
          <w:sz w:val="16"/>
          <w:szCs w:val="16"/>
        </w:rPr>
        <w:tab/>
      </w:r>
      <w:r w:rsidR="00D55EB9" w:rsidRPr="00605575">
        <w:rPr>
          <w:rFonts w:ascii="Verdana" w:eastAsia="Times New Roman" w:hAnsi="Verdana" w:cs="Segoe UI"/>
          <w:sz w:val="16"/>
          <w:szCs w:val="16"/>
        </w:rPr>
        <w:tab/>
      </w:r>
      <w:r w:rsidR="008323E9" w:rsidRPr="00605575">
        <w:rPr>
          <w:rFonts w:ascii="Verdana" w:eastAsia="Times New Roman" w:hAnsi="Verdana" w:cs="Segoe UI"/>
          <w:sz w:val="16"/>
          <w:szCs w:val="16"/>
        </w:rPr>
        <w:tab/>
      </w:r>
      <w:r w:rsidR="00B03F7B" w:rsidRPr="00605575">
        <w:rPr>
          <w:rFonts w:ascii="Verdana" w:eastAsia="Times New Roman" w:hAnsi="Verdana" w:cs="Segoe UI"/>
          <w:sz w:val="16"/>
          <w:szCs w:val="16"/>
        </w:rPr>
        <w:tab/>
      </w:r>
      <w:r w:rsidR="00F65EA8" w:rsidRPr="00605575">
        <w:rPr>
          <w:rFonts w:ascii="Verdana" w:eastAsia="Times New Roman" w:hAnsi="Verdana" w:cs="Segoe UI"/>
          <w:sz w:val="16"/>
          <w:szCs w:val="16"/>
        </w:rPr>
        <w:tab/>
      </w:r>
    </w:p>
    <w:sectPr w:rsidR="00A12DA0" w:rsidRPr="00605575" w:rsidSect="00A241B1">
      <w:footerReference w:type="default" r:id="rId17"/>
      <w:pgSz w:w="12240" w:h="15840"/>
      <w:pgMar w:top="720" w:right="720" w:bottom="720" w:left="720" w:header="227" w:footer="45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BC7A7A" w14:textId="77777777" w:rsidR="007C5666" w:rsidRDefault="007C5666" w:rsidP="00055B10">
      <w:pPr>
        <w:spacing w:after="0" w:line="240" w:lineRule="auto"/>
      </w:pPr>
      <w:r>
        <w:separator/>
      </w:r>
    </w:p>
  </w:endnote>
  <w:endnote w:type="continuationSeparator" w:id="0">
    <w:p w14:paraId="5F9740F8" w14:textId="77777777" w:rsidR="007C5666" w:rsidRDefault="007C5666" w:rsidP="00055B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Univers 45 Light">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5AC00D" w14:textId="6E293288" w:rsidR="00055B10" w:rsidRDefault="00F65EA8" w:rsidP="00F65EA8">
    <w:pPr>
      <w:pStyle w:val="Footer"/>
      <w:rPr>
        <w:rFonts w:ascii="Arial" w:eastAsia="Arial" w:hAnsi="Arial" w:cs="Arial"/>
        <w:color w:val="000000" w:themeColor="text1"/>
        <w:kern w:val="24"/>
        <w:sz w:val="16"/>
        <w:szCs w:val="16"/>
      </w:rPr>
    </w:pPr>
    <w:r>
      <w:rPr>
        <w:rFonts w:ascii="Arial" w:eastAsia="Arial" w:hAnsi="Arial" w:cs="Arial"/>
        <w:color w:val="000000" w:themeColor="text1"/>
        <w:kern w:val="24"/>
        <w:sz w:val="16"/>
        <w:szCs w:val="16"/>
      </w:rPr>
      <w:t xml:space="preserve">        </w:t>
    </w:r>
    <w:r w:rsidR="00691F4D" w:rsidRPr="00F65EA8">
      <w:rPr>
        <w:rFonts w:ascii="Arial" w:eastAsia="Arial" w:hAnsi="Arial" w:cs="Arial"/>
        <w:kern w:val="24"/>
        <w:sz w:val="16"/>
        <w:szCs w:val="16"/>
      </w:rPr>
      <w:t xml:space="preserve">Created by </w:t>
    </w:r>
    <w:r w:rsidR="00EA1BE2">
      <w:rPr>
        <w:rFonts w:ascii="Arial" w:eastAsia="Arial" w:hAnsi="Arial" w:cs="Arial"/>
        <w:kern w:val="24"/>
        <w:sz w:val="16"/>
        <w:szCs w:val="16"/>
      </w:rPr>
      <w:t xml:space="preserve">Andrew </w:t>
    </w:r>
    <w:proofErr w:type="gramStart"/>
    <w:r w:rsidR="00EA1BE2">
      <w:rPr>
        <w:rFonts w:ascii="Arial" w:eastAsia="Arial" w:hAnsi="Arial" w:cs="Arial"/>
        <w:kern w:val="24"/>
        <w:sz w:val="16"/>
        <w:szCs w:val="16"/>
      </w:rPr>
      <w:t>Colegrove</w:t>
    </w:r>
    <w:r w:rsidR="00691F4D" w:rsidRPr="00F65EA8">
      <w:rPr>
        <w:rFonts w:ascii="Arial" w:eastAsia="Arial" w:hAnsi="Arial" w:cs="Arial"/>
        <w:kern w:val="24"/>
        <w:sz w:val="16"/>
        <w:szCs w:val="16"/>
      </w:rPr>
      <w:t xml:space="preserve">  Created</w:t>
    </w:r>
    <w:proofErr w:type="gramEnd"/>
    <w:r w:rsidR="00691F4D" w:rsidRPr="00F65EA8">
      <w:rPr>
        <w:rFonts w:ascii="Arial" w:eastAsia="Arial" w:hAnsi="Arial" w:cs="Arial"/>
        <w:kern w:val="24"/>
        <w:sz w:val="16"/>
        <w:szCs w:val="16"/>
      </w:rPr>
      <w:t xml:space="preserve"> </w:t>
    </w:r>
    <w:r w:rsidR="00835461">
      <w:rPr>
        <w:rFonts w:ascii="Arial" w:eastAsia="Arial" w:hAnsi="Arial" w:cs="Arial"/>
        <w:kern w:val="24"/>
        <w:sz w:val="16"/>
        <w:szCs w:val="16"/>
      </w:rPr>
      <w:t>10/16</w:t>
    </w:r>
    <w:r w:rsidR="00046D2B">
      <w:rPr>
        <w:rFonts w:ascii="Arial" w:eastAsia="Arial" w:hAnsi="Arial" w:cs="Arial"/>
        <w:kern w:val="24"/>
        <w:sz w:val="16"/>
        <w:szCs w:val="16"/>
      </w:rPr>
      <w:t>/</w:t>
    </w:r>
    <w:r w:rsidR="00C45F68">
      <w:rPr>
        <w:rFonts w:ascii="Arial" w:eastAsia="Arial" w:hAnsi="Arial" w:cs="Arial"/>
        <w:kern w:val="24"/>
        <w:sz w:val="16"/>
        <w:szCs w:val="16"/>
      </w:rPr>
      <w:t>2</w:t>
    </w:r>
    <w:r w:rsidR="00EA1BE2">
      <w:rPr>
        <w:rFonts w:ascii="Arial" w:eastAsia="Arial" w:hAnsi="Arial" w:cs="Arial"/>
        <w:kern w:val="24"/>
        <w:sz w:val="16"/>
        <w:szCs w:val="16"/>
      </w:rPr>
      <w:t>5</w:t>
    </w:r>
    <w:r w:rsidR="0087352F" w:rsidRPr="00F65EA8">
      <w:rPr>
        <w:rFonts w:ascii="Arial" w:eastAsia="Arial" w:hAnsi="Arial" w:cs="Arial"/>
        <w:kern w:val="24"/>
        <w:sz w:val="16"/>
        <w:szCs w:val="16"/>
      </w:rPr>
      <w:t xml:space="preserve"> </w:t>
    </w:r>
    <w:r w:rsidR="00046D2B">
      <w:rPr>
        <w:rFonts w:ascii="Arial" w:eastAsia="Arial" w:hAnsi="Arial" w:cs="Arial"/>
        <w:kern w:val="24"/>
        <w:sz w:val="16"/>
        <w:szCs w:val="16"/>
      </w:rPr>
      <w:t xml:space="preserve">    </w:t>
    </w:r>
    <w:r w:rsidR="0087352F" w:rsidRPr="00F65EA8">
      <w:rPr>
        <w:rFonts w:ascii="Arial" w:eastAsia="Arial" w:hAnsi="Arial" w:cs="Arial"/>
        <w:kern w:val="24"/>
        <w:sz w:val="16"/>
        <w:szCs w:val="16"/>
      </w:rPr>
      <w:t>Edit:</w:t>
    </w:r>
    <w:r w:rsidR="00463271">
      <w:rPr>
        <w:rFonts w:ascii="Arial" w:eastAsia="Arial" w:hAnsi="Arial" w:cs="Arial"/>
        <w:kern w:val="24"/>
        <w:sz w:val="16"/>
        <w:szCs w:val="16"/>
      </w:rPr>
      <w:t xml:space="preserve"> </w:t>
    </w:r>
    <w:r w:rsidR="00046D2B">
      <w:rPr>
        <w:rFonts w:ascii="Arial" w:eastAsia="Arial" w:hAnsi="Arial" w:cs="Arial"/>
        <w:kern w:val="24"/>
        <w:sz w:val="16"/>
        <w:szCs w:val="16"/>
      </w:rPr>
      <w:t xml:space="preserve">   </w:t>
    </w:r>
    <w:r w:rsidR="00691F4D" w:rsidRPr="00F65EA8">
      <w:rPr>
        <w:rFonts w:ascii="Arial" w:eastAsia="Arial" w:hAnsi="Arial" w:cs="Arial"/>
        <w:kern w:val="24"/>
        <w:sz w:val="16"/>
        <w:szCs w:val="16"/>
      </w:rPr>
      <w:t>Post u</w:t>
    </w:r>
    <w:r w:rsidR="00B84456" w:rsidRPr="00F65EA8">
      <w:rPr>
        <w:rFonts w:ascii="Arial" w:eastAsia="Arial" w:hAnsi="Arial" w:cs="Arial"/>
        <w:kern w:val="24"/>
        <w:sz w:val="16"/>
        <w:szCs w:val="16"/>
      </w:rPr>
      <w:t xml:space="preserve">ntil </w:t>
    </w:r>
    <w:r w:rsidR="00557C32">
      <w:rPr>
        <w:rFonts w:ascii="Arial" w:eastAsia="Arial" w:hAnsi="Arial" w:cs="Arial"/>
        <w:kern w:val="24"/>
        <w:sz w:val="16"/>
        <w:szCs w:val="16"/>
      </w:rPr>
      <w:t>10/</w:t>
    </w:r>
    <w:r w:rsidR="00D526EA">
      <w:rPr>
        <w:rFonts w:ascii="Arial" w:eastAsia="Arial" w:hAnsi="Arial" w:cs="Arial"/>
        <w:kern w:val="24"/>
        <w:sz w:val="16"/>
        <w:szCs w:val="16"/>
      </w:rPr>
      <w:t>7</w:t>
    </w:r>
    <w:r w:rsidR="00EA1BE2">
      <w:rPr>
        <w:rFonts w:ascii="Arial" w:eastAsia="Arial" w:hAnsi="Arial" w:cs="Arial"/>
        <w:kern w:val="24"/>
        <w:sz w:val="16"/>
        <w:szCs w:val="16"/>
      </w:rPr>
      <w:t>/202</w:t>
    </w:r>
    <w:r w:rsidR="00835461">
      <w:rPr>
        <w:rFonts w:ascii="Arial" w:eastAsia="Arial" w:hAnsi="Arial" w:cs="Arial"/>
        <w:kern w:val="24"/>
        <w:sz w:val="16"/>
        <w:szCs w:val="16"/>
      </w:rPr>
      <w:t>8</w:t>
    </w:r>
    <w:r w:rsidR="00B83945" w:rsidRPr="00F65EA8">
      <w:rPr>
        <w:noProof/>
      </w:rPr>
      <w:t xml:space="preserve">                                                                      </w:t>
    </w:r>
  </w:p>
  <w:p w14:paraId="11FF1A58" w14:textId="77777777" w:rsidR="00F65EA8" w:rsidRPr="00F65EA8" w:rsidRDefault="00F65EA8" w:rsidP="00F65EA8">
    <w:pPr>
      <w:pStyle w:val="Footer"/>
      <w:rPr>
        <w:rFonts w:ascii="Arial" w:eastAsia="Arial" w:hAnsi="Arial" w:cs="Arial"/>
        <w:color w:val="000000" w:themeColor="text1"/>
        <w:kern w:val="24"/>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C6108F" w14:textId="77777777" w:rsidR="007C5666" w:rsidRDefault="007C5666" w:rsidP="00055B10">
      <w:pPr>
        <w:spacing w:after="0" w:line="240" w:lineRule="auto"/>
      </w:pPr>
      <w:r>
        <w:separator/>
      </w:r>
    </w:p>
  </w:footnote>
  <w:footnote w:type="continuationSeparator" w:id="0">
    <w:p w14:paraId="25CEA2CC" w14:textId="77777777" w:rsidR="007C5666" w:rsidRDefault="007C5666" w:rsidP="00055B1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37D1D"/>
    <w:multiLevelType w:val="multilevel"/>
    <w:tmpl w:val="3C7CBBE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1A36E63"/>
    <w:multiLevelType w:val="multilevel"/>
    <w:tmpl w:val="16C2956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3C53C45"/>
    <w:multiLevelType w:val="multilevel"/>
    <w:tmpl w:val="C69270F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6AB08BB"/>
    <w:multiLevelType w:val="hybridMultilevel"/>
    <w:tmpl w:val="1B2E2A36"/>
    <w:lvl w:ilvl="0" w:tplc="BD0648CA">
      <w:start w:val="1"/>
      <w:numFmt w:val="bullet"/>
      <w:lvlText w:val="•"/>
      <w:lvlJc w:val="left"/>
      <w:pPr>
        <w:tabs>
          <w:tab w:val="num" w:pos="720"/>
        </w:tabs>
        <w:ind w:left="720" w:hanging="360"/>
      </w:pPr>
      <w:rPr>
        <w:rFonts w:ascii="Arial" w:hAnsi="Arial" w:hint="default"/>
      </w:rPr>
    </w:lvl>
    <w:lvl w:ilvl="1" w:tplc="DBB06B90" w:tentative="1">
      <w:start w:val="1"/>
      <w:numFmt w:val="bullet"/>
      <w:lvlText w:val="•"/>
      <w:lvlJc w:val="left"/>
      <w:pPr>
        <w:tabs>
          <w:tab w:val="num" w:pos="1440"/>
        </w:tabs>
        <w:ind w:left="1440" w:hanging="360"/>
      </w:pPr>
      <w:rPr>
        <w:rFonts w:ascii="Arial" w:hAnsi="Arial" w:hint="default"/>
      </w:rPr>
    </w:lvl>
    <w:lvl w:ilvl="2" w:tplc="FD1CAB12" w:tentative="1">
      <w:start w:val="1"/>
      <w:numFmt w:val="bullet"/>
      <w:lvlText w:val="•"/>
      <w:lvlJc w:val="left"/>
      <w:pPr>
        <w:tabs>
          <w:tab w:val="num" w:pos="2160"/>
        </w:tabs>
        <w:ind w:left="2160" w:hanging="360"/>
      </w:pPr>
      <w:rPr>
        <w:rFonts w:ascii="Arial" w:hAnsi="Arial" w:hint="default"/>
      </w:rPr>
    </w:lvl>
    <w:lvl w:ilvl="3" w:tplc="7B18A818" w:tentative="1">
      <w:start w:val="1"/>
      <w:numFmt w:val="bullet"/>
      <w:lvlText w:val="•"/>
      <w:lvlJc w:val="left"/>
      <w:pPr>
        <w:tabs>
          <w:tab w:val="num" w:pos="2880"/>
        </w:tabs>
        <w:ind w:left="2880" w:hanging="360"/>
      </w:pPr>
      <w:rPr>
        <w:rFonts w:ascii="Arial" w:hAnsi="Arial" w:hint="default"/>
      </w:rPr>
    </w:lvl>
    <w:lvl w:ilvl="4" w:tplc="1C1A5FFE" w:tentative="1">
      <w:start w:val="1"/>
      <w:numFmt w:val="bullet"/>
      <w:lvlText w:val="•"/>
      <w:lvlJc w:val="left"/>
      <w:pPr>
        <w:tabs>
          <w:tab w:val="num" w:pos="3600"/>
        </w:tabs>
        <w:ind w:left="3600" w:hanging="360"/>
      </w:pPr>
      <w:rPr>
        <w:rFonts w:ascii="Arial" w:hAnsi="Arial" w:hint="default"/>
      </w:rPr>
    </w:lvl>
    <w:lvl w:ilvl="5" w:tplc="FE08084C" w:tentative="1">
      <w:start w:val="1"/>
      <w:numFmt w:val="bullet"/>
      <w:lvlText w:val="•"/>
      <w:lvlJc w:val="left"/>
      <w:pPr>
        <w:tabs>
          <w:tab w:val="num" w:pos="4320"/>
        </w:tabs>
        <w:ind w:left="4320" w:hanging="360"/>
      </w:pPr>
      <w:rPr>
        <w:rFonts w:ascii="Arial" w:hAnsi="Arial" w:hint="default"/>
      </w:rPr>
    </w:lvl>
    <w:lvl w:ilvl="6" w:tplc="C66EDCD2" w:tentative="1">
      <w:start w:val="1"/>
      <w:numFmt w:val="bullet"/>
      <w:lvlText w:val="•"/>
      <w:lvlJc w:val="left"/>
      <w:pPr>
        <w:tabs>
          <w:tab w:val="num" w:pos="5040"/>
        </w:tabs>
        <w:ind w:left="5040" w:hanging="360"/>
      </w:pPr>
      <w:rPr>
        <w:rFonts w:ascii="Arial" w:hAnsi="Arial" w:hint="default"/>
      </w:rPr>
    </w:lvl>
    <w:lvl w:ilvl="7" w:tplc="051EC12C" w:tentative="1">
      <w:start w:val="1"/>
      <w:numFmt w:val="bullet"/>
      <w:lvlText w:val="•"/>
      <w:lvlJc w:val="left"/>
      <w:pPr>
        <w:tabs>
          <w:tab w:val="num" w:pos="5760"/>
        </w:tabs>
        <w:ind w:left="5760" w:hanging="360"/>
      </w:pPr>
      <w:rPr>
        <w:rFonts w:ascii="Arial" w:hAnsi="Arial" w:hint="default"/>
      </w:rPr>
    </w:lvl>
    <w:lvl w:ilvl="8" w:tplc="47E818B8"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11286612"/>
    <w:multiLevelType w:val="hybridMultilevel"/>
    <w:tmpl w:val="164A5C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295067F"/>
    <w:multiLevelType w:val="hybridMultilevel"/>
    <w:tmpl w:val="D03E99C8"/>
    <w:lvl w:ilvl="0" w:tplc="33AEEEB6">
      <w:start w:val="1"/>
      <w:numFmt w:val="bullet"/>
      <w:lvlText w:val="•"/>
      <w:lvlJc w:val="left"/>
      <w:pPr>
        <w:tabs>
          <w:tab w:val="num" w:pos="720"/>
        </w:tabs>
        <w:ind w:left="720" w:hanging="360"/>
      </w:pPr>
      <w:rPr>
        <w:rFonts w:ascii="Arial" w:hAnsi="Arial" w:hint="default"/>
      </w:rPr>
    </w:lvl>
    <w:lvl w:ilvl="1" w:tplc="577CBB74" w:tentative="1">
      <w:start w:val="1"/>
      <w:numFmt w:val="bullet"/>
      <w:lvlText w:val="•"/>
      <w:lvlJc w:val="left"/>
      <w:pPr>
        <w:tabs>
          <w:tab w:val="num" w:pos="1440"/>
        </w:tabs>
        <w:ind w:left="1440" w:hanging="360"/>
      </w:pPr>
      <w:rPr>
        <w:rFonts w:ascii="Arial" w:hAnsi="Arial" w:hint="default"/>
      </w:rPr>
    </w:lvl>
    <w:lvl w:ilvl="2" w:tplc="DB12045A" w:tentative="1">
      <w:start w:val="1"/>
      <w:numFmt w:val="bullet"/>
      <w:lvlText w:val="•"/>
      <w:lvlJc w:val="left"/>
      <w:pPr>
        <w:tabs>
          <w:tab w:val="num" w:pos="2160"/>
        </w:tabs>
        <w:ind w:left="2160" w:hanging="360"/>
      </w:pPr>
      <w:rPr>
        <w:rFonts w:ascii="Arial" w:hAnsi="Arial" w:hint="default"/>
      </w:rPr>
    </w:lvl>
    <w:lvl w:ilvl="3" w:tplc="44EC9724" w:tentative="1">
      <w:start w:val="1"/>
      <w:numFmt w:val="bullet"/>
      <w:lvlText w:val="•"/>
      <w:lvlJc w:val="left"/>
      <w:pPr>
        <w:tabs>
          <w:tab w:val="num" w:pos="2880"/>
        </w:tabs>
        <w:ind w:left="2880" w:hanging="360"/>
      </w:pPr>
      <w:rPr>
        <w:rFonts w:ascii="Arial" w:hAnsi="Arial" w:hint="default"/>
      </w:rPr>
    </w:lvl>
    <w:lvl w:ilvl="4" w:tplc="BA841364" w:tentative="1">
      <w:start w:val="1"/>
      <w:numFmt w:val="bullet"/>
      <w:lvlText w:val="•"/>
      <w:lvlJc w:val="left"/>
      <w:pPr>
        <w:tabs>
          <w:tab w:val="num" w:pos="3600"/>
        </w:tabs>
        <w:ind w:left="3600" w:hanging="360"/>
      </w:pPr>
      <w:rPr>
        <w:rFonts w:ascii="Arial" w:hAnsi="Arial" w:hint="default"/>
      </w:rPr>
    </w:lvl>
    <w:lvl w:ilvl="5" w:tplc="2CCA9B8A" w:tentative="1">
      <w:start w:val="1"/>
      <w:numFmt w:val="bullet"/>
      <w:lvlText w:val="•"/>
      <w:lvlJc w:val="left"/>
      <w:pPr>
        <w:tabs>
          <w:tab w:val="num" w:pos="4320"/>
        </w:tabs>
        <w:ind w:left="4320" w:hanging="360"/>
      </w:pPr>
      <w:rPr>
        <w:rFonts w:ascii="Arial" w:hAnsi="Arial" w:hint="default"/>
      </w:rPr>
    </w:lvl>
    <w:lvl w:ilvl="6" w:tplc="9F6C9864" w:tentative="1">
      <w:start w:val="1"/>
      <w:numFmt w:val="bullet"/>
      <w:lvlText w:val="•"/>
      <w:lvlJc w:val="left"/>
      <w:pPr>
        <w:tabs>
          <w:tab w:val="num" w:pos="5040"/>
        </w:tabs>
        <w:ind w:left="5040" w:hanging="360"/>
      </w:pPr>
      <w:rPr>
        <w:rFonts w:ascii="Arial" w:hAnsi="Arial" w:hint="default"/>
      </w:rPr>
    </w:lvl>
    <w:lvl w:ilvl="7" w:tplc="AE3CE774" w:tentative="1">
      <w:start w:val="1"/>
      <w:numFmt w:val="bullet"/>
      <w:lvlText w:val="•"/>
      <w:lvlJc w:val="left"/>
      <w:pPr>
        <w:tabs>
          <w:tab w:val="num" w:pos="5760"/>
        </w:tabs>
        <w:ind w:left="5760" w:hanging="360"/>
      </w:pPr>
      <w:rPr>
        <w:rFonts w:ascii="Arial" w:hAnsi="Arial" w:hint="default"/>
      </w:rPr>
    </w:lvl>
    <w:lvl w:ilvl="8" w:tplc="CFF47994"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132643A8"/>
    <w:multiLevelType w:val="hybridMultilevel"/>
    <w:tmpl w:val="A1C219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5AB7528"/>
    <w:multiLevelType w:val="hybridMultilevel"/>
    <w:tmpl w:val="8BFE20F0"/>
    <w:lvl w:ilvl="0" w:tplc="04090001">
      <w:start w:val="1"/>
      <w:numFmt w:val="bullet"/>
      <w:lvlText w:val=""/>
      <w:lvlJc w:val="left"/>
      <w:pPr>
        <w:ind w:left="1434" w:hanging="360"/>
      </w:pPr>
      <w:rPr>
        <w:rFonts w:ascii="Symbol" w:hAnsi="Symbol" w:hint="default"/>
      </w:rPr>
    </w:lvl>
    <w:lvl w:ilvl="1" w:tplc="04090003" w:tentative="1">
      <w:start w:val="1"/>
      <w:numFmt w:val="bullet"/>
      <w:lvlText w:val="o"/>
      <w:lvlJc w:val="left"/>
      <w:pPr>
        <w:ind w:left="2154" w:hanging="360"/>
      </w:pPr>
      <w:rPr>
        <w:rFonts w:ascii="Courier New" w:hAnsi="Courier New" w:cs="Courier New" w:hint="default"/>
      </w:rPr>
    </w:lvl>
    <w:lvl w:ilvl="2" w:tplc="04090005" w:tentative="1">
      <w:start w:val="1"/>
      <w:numFmt w:val="bullet"/>
      <w:lvlText w:val=""/>
      <w:lvlJc w:val="left"/>
      <w:pPr>
        <w:ind w:left="2874" w:hanging="360"/>
      </w:pPr>
      <w:rPr>
        <w:rFonts w:ascii="Wingdings" w:hAnsi="Wingdings" w:hint="default"/>
      </w:rPr>
    </w:lvl>
    <w:lvl w:ilvl="3" w:tplc="04090001" w:tentative="1">
      <w:start w:val="1"/>
      <w:numFmt w:val="bullet"/>
      <w:lvlText w:val=""/>
      <w:lvlJc w:val="left"/>
      <w:pPr>
        <w:ind w:left="3594" w:hanging="360"/>
      </w:pPr>
      <w:rPr>
        <w:rFonts w:ascii="Symbol" w:hAnsi="Symbol" w:hint="default"/>
      </w:rPr>
    </w:lvl>
    <w:lvl w:ilvl="4" w:tplc="04090003" w:tentative="1">
      <w:start w:val="1"/>
      <w:numFmt w:val="bullet"/>
      <w:lvlText w:val="o"/>
      <w:lvlJc w:val="left"/>
      <w:pPr>
        <w:ind w:left="4314" w:hanging="360"/>
      </w:pPr>
      <w:rPr>
        <w:rFonts w:ascii="Courier New" w:hAnsi="Courier New" w:cs="Courier New" w:hint="default"/>
      </w:rPr>
    </w:lvl>
    <w:lvl w:ilvl="5" w:tplc="04090005" w:tentative="1">
      <w:start w:val="1"/>
      <w:numFmt w:val="bullet"/>
      <w:lvlText w:val=""/>
      <w:lvlJc w:val="left"/>
      <w:pPr>
        <w:ind w:left="5034" w:hanging="360"/>
      </w:pPr>
      <w:rPr>
        <w:rFonts w:ascii="Wingdings" w:hAnsi="Wingdings" w:hint="default"/>
      </w:rPr>
    </w:lvl>
    <w:lvl w:ilvl="6" w:tplc="04090001" w:tentative="1">
      <w:start w:val="1"/>
      <w:numFmt w:val="bullet"/>
      <w:lvlText w:val=""/>
      <w:lvlJc w:val="left"/>
      <w:pPr>
        <w:ind w:left="5754" w:hanging="360"/>
      </w:pPr>
      <w:rPr>
        <w:rFonts w:ascii="Symbol" w:hAnsi="Symbol" w:hint="default"/>
      </w:rPr>
    </w:lvl>
    <w:lvl w:ilvl="7" w:tplc="04090003" w:tentative="1">
      <w:start w:val="1"/>
      <w:numFmt w:val="bullet"/>
      <w:lvlText w:val="o"/>
      <w:lvlJc w:val="left"/>
      <w:pPr>
        <w:ind w:left="6474" w:hanging="360"/>
      </w:pPr>
      <w:rPr>
        <w:rFonts w:ascii="Courier New" w:hAnsi="Courier New" w:cs="Courier New" w:hint="default"/>
      </w:rPr>
    </w:lvl>
    <w:lvl w:ilvl="8" w:tplc="04090005" w:tentative="1">
      <w:start w:val="1"/>
      <w:numFmt w:val="bullet"/>
      <w:lvlText w:val=""/>
      <w:lvlJc w:val="left"/>
      <w:pPr>
        <w:ind w:left="7194" w:hanging="360"/>
      </w:pPr>
      <w:rPr>
        <w:rFonts w:ascii="Wingdings" w:hAnsi="Wingdings" w:hint="default"/>
      </w:rPr>
    </w:lvl>
  </w:abstractNum>
  <w:abstractNum w:abstractNumId="8" w15:restartNumberingAfterBreak="0">
    <w:nsid w:val="19476866"/>
    <w:multiLevelType w:val="hybridMultilevel"/>
    <w:tmpl w:val="AAAE53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95B6F1E"/>
    <w:multiLevelType w:val="multilevel"/>
    <w:tmpl w:val="2EEC61E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A4C07C1"/>
    <w:multiLevelType w:val="multilevel"/>
    <w:tmpl w:val="56E85FF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C5E0ABB"/>
    <w:multiLevelType w:val="hybridMultilevel"/>
    <w:tmpl w:val="B114D43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1CCC7069"/>
    <w:multiLevelType w:val="multilevel"/>
    <w:tmpl w:val="9A52C59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96554A6"/>
    <w:multiLevelType w:val="multilevel"/>
    <w:tmpl w:val="3AA2D7B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B5E7F67"/>
    <w:multiLevelType w:val="multilevel"/>
    <w:tmpl w:val="E7BCAEA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C021368"/>
    <w:multiLevelType w:val="hybridMultilevel"/>
    <w:tmpl w:val="4A389F5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2DC52288"/>
    <w:multiLevelType w:val="hybridMultilevel"/>
    <w:tmpl w:val="CFD01B2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2E48499C"/>
    <w:multiLevelType w:val="hybridMultilevel"/>
    <w:tmpl w:val="626AD5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01F3FC5"/>
    <w:multiLevelType w:val="multilevel"/>
    <w:tmpl w:val="77CEA1C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0AD0FBA"/>
    <w:multiLevelType w:val="multilevel"/>
    <w:tmpl w:val="E730DA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4BE2714"/>
    <w:multiLevelType w:val="hybridMultilevel"/>
    <w:tmpl w:val="AF0ABD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5357210"/>
    <w:multiLevelType w:val="hybridMultilevel"/>
    <w:tmpl w:val="1E1C7D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5AD6C95"/>
    <w:multiLevelType w:val="multilevel"/>
    <w:tmpl w:val="AD90F4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37295437"/>
    <w:multiLevelType w:val="multilevel"/>
    <w:tmpl w:val="09044DF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378D69D6"/>
    <w:multiLevelType w:val="multilevel"/>
    <w:tmpl w:val="ECB0D3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37BD7D84"/>
    <w:multiLevelType w:val="hybridMultilevel"/>
    <w:tmpl w:val="EE0867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8136F77"/>
    <w:multiLevelType w:val="multilevel"/>
    <w:tmpl w:val="CB12E4E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39687BCD"/>
    <w:multiLevelType w:val="hybridMultilevel"/>
    <w:tmpl w:val="56EC3384"/>
    <w:lvl w:ilvl="0" w:tplc="DA36F8C0">
      <w:start w:val="1"/>
      <w:numFmt w:val="bullet"/>
      <w:lvlText w:val="•"/>
      <w:lvlJc w:val="left"/>
      <w:pPr>
        <w:tabs>
          <w:tab w:val="num" w:pos="720"/>
        </w:tabs>
        <w:ind w:left="720" w:hanging="360"/>
      </w:pPr>
      <w:rPr>
        <w:rFonts w:ascii="Arial" w:hAnsi="Arial" w:hint="default"/>
      </w:rPr>
    </w:lvl>
    <w:lvl w:ilvl="1" w:tplc="6D502A9E" w:tentative="1">
      <w:start w:val="1"/>
      <w:numFmt w:val="bullet"/>
      <w:lvlText w:val="•"/>
      <w:lvlJc w:val="left"/>
      <w:pPr>
        <w:tabs>
          <w:tab w:val="num" w:pos="1440"/>
        </w:tabs>
        <w:ind w:left="1440" w:hanging="360"/>
      </w:pPr>
      <w:rPr>
        <w:rFonts w:ascii="Arial" w:hAnsi="Arial" w:hint="default"/>
      </w:rPr>
    </w:lvl>
    <w:lvl w:ilvl="2" w:tplc="41942338" w:tentative="1">
      <w:start w:val="1"/>
      <w:numFmt w:val="bullet"/>
      <w:lvlText w:val="•"/>
      <w:lvlJc w:val="left"/>
      <w:pPr>
        <w:tabs>
          <w:tab w:val="num" w:pos="2160"/>
        </w:tabs>
        <w:ind w:left="2160" w:hanging="360"/>
      </w:pPr>
      <w:rPr>
        <w:rFonts w:ascii="Arial" w:hAnsi="Arial" w:hint="default"/>
      </w:rPr>
    </w:lvl>
    <w:lvl w:ilvl="3" w:tplc="9D3A4CBE" w:tentative="1">
      <w:start w:val="1"/>
      <w:numFmt w:val="bullet"/>
      <w:lvlText w:val="•"/>
      <w:lvlJc w:val="left"/>
      <w:pPr>
        <w:tabs>
          <w:tab w:val="num" w:pos="2880"/>
        </w:tabs>
        <w:ind w:left="2880" w:hanging="360"/>
      </w:pPr>
      <w:rPr>
        <w:rFonts w:ascii="Arial" w:hAnsi="Arial" w:hint="default"/>
      </w:rPr>
    </w:lvl>
    <w:lvl w:ilvl="4" w:tplc="718C7220" w:tentative="1">
      <w:start w:val="1"/>
      <w:numFmt w:val="bullet"/>
      <w:lvlText w:val="•"/>
      <w:lvlJc w:val="left"/>
      <w:pPr>
        <w:tabs>
          <w:tab w:val="num" w:pos="3600"/>
        </w:tabs>
        <w:ind w:left="3600" w:hanging="360"/>
      </w:pPr>
      <w:rPr>
        <w:rFonts w:ascii="Arial" w:hAnsi="Arial" w:hint="default"/>
      </w:rPr>
    </w:lvl>
    <w:lvl w:ilvl="5" w:tplc="AE6ACC90" w:tentative="1">
      <w:start w:val="1"/>
      <w:numFmt w:val="bullet"/>
      <w:lvlText w:val="•"/>
      <w:lvlJc w:val="left"/>
      <w:pPr>
        <w:tabs>
          <w:tab w:val="num" w:pos="4320"/>
        </w:tabs>
        <w:ind w:left="4320" w:hanging="360"/>
      </w:pPr>
      <w:rPr>
        <w:rFonts w:ascii="Arial" w:hAnsi="Arial" w:hint="default"/>
      </w:rPr>
    </w:lvl>
    <w:lvl w:ilvl="6" w:tplc="4ACA8C26" w:tentative="1">
      <w:start w:val="1"/>
      <w:numFmt w:val="bullet"/>
      <w:lvlText w:val="•"/>
      <w:lvlJc w:val="left"/>
      <w:pPr>
        <w:tabs>
          <w:tab w:val="num" w:pos="5040"/>
        </w:tabs>
        <w:ind w:left="5040" w:hanging="360"/>
      </w:pPr>
      <w:rPr>
        <w:rFonts w:ascii="Arial" w:hAnsi="Arial" w:hint="default"/>
      </w:rPr>
    </w:lvl>
    <w:lvl w:ilvl="7" w:tplc="2B7ED686" w:tentative="1">
      <w:start w:val="1"/>
      <w:numFmt w:val="bullet"/>
      <w:lvlText w:val="•"/>
      <w:lvlJc w:val="left"/>
      <w:pPr>
        <w:tabs>
          <w:tab w:val="num" w:pos="5760"/>
        </w:tabs>
        <w:ind w:left="5760" w:hanging="360"/>
      </w:pPr>
      <w:rPr>
        <w:rFonts w:ascii="Arial" w:hAnsi="Arial" w:hint="default"/>
      </w:rPr>
    </w:lvl>
    <w:lvl w:ilvl="8" w:tplc="59A22182" w:tentative="1">
      <w:start w:val="1"/>
      <w:numFmt w:val="bullet"/>
      <w:lvlText w:val="•"/>
      <w:lvlJc w:val="left"/>
      <w:pPr>
        <w:tabs>
          <w:tab w:val="num" w:pos="6480"/>
        </w:tabs>
        <w:ind w:left="6480" w:hanging="360"/>
      </w:pPr>
      <w:rPr>
        <w:rFonts w:ascii="Arial" w:hAnsi="Arial" w:hint="default"/>
      </w:rPr>
    </w:lvl>
  </w:abstractNum>
  <w:abstractNum w:abstractNumId="28" w15:restartNumberingAfterBreak="0">
    <w:nsid w:val="3BF26805"/>
    <w:multiLevelType w:val="multilevel"/>
    <w:tmpl w:val="A05421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3CC92F26"/>
    <w:multiLevelType w:val="multilevel"/>
    <w:tmpl w:val="F69EA61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3D007B4F"/>
    <w:multiLevelType w:val="hybridMultilevel"/>
    <w:tmpl w:val="A140AC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3DDB2B3B"/>
    <w:multiLevelType w:val="multilevel"/>
    <w:tmpl w:val="4F9A34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403333C9"/>
    <w:multiLevelType w:val="multilevel"/>
    <w:tmpl w:val="BE8A599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403611C9"/>
    <w:multiLevelType w:val="hybridMultilevel"/>
    <w:tmpl w:val="E8AE03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246496B"/>
    <w:multiLevelType w:val="hybridMultilevel"/>
    <w:tmpl w:val="C1BE4E58"/>
    <w:lvl w:ilvl="0" w:tplc="FF621EF6">
      <w:start w:val="1"/>
      <w:numFmt w:val="bullet"/>
      <w:lvlText w:val="•"/>
      <w:lvlJc w:val="left"/>
      <w:pPr>
        <w:tabs>
          <w:tab w:val="num" w:pos="720"/>
        </w:tabs>
        <w:ind w:left="720" w:hanging="360"/>
      </w:pPr>
      <w:rPr>
        <w:rFonts w:ascii="Arial" w:hAnsi="Arial" w:hint="default"/>
      </w:rPr>
    </w:lvl>
    <w:lvl w:ilvl="1" w:tplc="1A9E6C7A" w:tentative="1">
      <w:start w:val="1"/>
      <w:numFmt w:val="bullet"/>
      <w:lvlText w:val="•"/>
      <w:lvlJc w:val="left"/>
      <w:pPr>
        <w:tabs>
          <w:tab w:val="num" w:pos="1440"/>
        </w:tabs>
        <w:ind w:left="1440" w:hanging="360"/>
      </w:pPr>
      <w:rPr>
        <w:rFonts w:ascii="Arial" w:hAnsi="Arial" w:hint="default"/>
      </w:rPr>
    </w:lvl>
    <w:lvl w:ilvl="2" w:tplc="EFF2DD5A" w:tentative="1">
      <w:start w:val="1"/>
      <w:numFmt w:val="bullet"/>
      <w:lvlText w:val="•"/>
      <w:lvlJc w:val="left"/>
      <w:pPr>
        <w:tabs>
          <w:tab w:val="num" w:pos="2160"/>
        </w:tabs>
        <w:ind w:left="2160" w:hanging="360"/>
      </w:pPr>
      <w:rPr>
        <w:rFonts w:ascii="Arial" w:hAnsi="Arial" w:hint="default"/>
      </w:rPr>
    </w:lvl>
    <w:lvl w:ilvl="3" w:tplc="6136D30E" w:tentative="1">
      <w:start w:val="1"/>
      <w:numFmt w:val="bullet"/>
      <w:lvlText w:val="•"/>
      <w:lvlJc w:val="left"/>
      <w:pPr>
        <w:tabs>
          <w:tab w:val="num" w:pos="2880"/>
        </w:tabs>
        <w:ind w:left="2880" w:hanging="360"/>
      </w:pPr>
      <w:rPr>
        <w:rFonts w:ascii="Arial" w:hAnsi="Arial" w:hint="default"/>
      </w:rPr>
    </w:lvl>
    <w:lvl w:ilvl="4" w:tplc="5D089666" w:tentative="1">
      <w:start w:val="1"/>
      <w:numFmt w:val="bullet"/>
      <w:lvlText w:val="•"/>
      <w:lvlJc w:val="left"/>
      <w:pPr>
        <w:tabs>
          <w:tab w:val="num" w:pos="3600"/>
        </w:tabs>
        <w:ind w:left="3600" w:hanging="360"/>
      </w:pPr>
      <w:rPr>
        <w:rFonts w:ascii="Arial" w:hAnsi="Arial" w:hint="default"/>
      </w:rPr>
    </w:lvl>
    <w:lvl w:ilvl="5" w:tplc="481E0DD8" w:tentative="1">
      <w:start w:val="1"/>
      <w:numFmt w:val="bullet"/>
      <w:lvlText w:val="•"/>
      <w:lvlJc w:val="left"/>
      <w:pPr>
        <w:tabs>
          <w:tab w:val="num" w:pos="4320"/>
        </w:tabs>
        <w:ind w:left="4320" w:hanging="360"/>
      </w:pPr>
      <w:rPr>
        <w:rFonts w:ascii="Arial" w:hAnsi="Arial" w:hint="default"/>
      </w:rPr>
    </w:lvl>
    <w:lvl w:ilvl="6" w:tplc="97844E2C" w:tentative="1">
      <w:start w:val="1"/>
      <w:numFmt w:val="bullet"/>
      <w:lvlText w:val="•"/>
      <w:lvlJc w:val="left"/>
      <w:pPr>
        <w:tabs>
          <w:tab w:val="num" w:pos="5040"/>
        </w:tabs>
        <w:ind w:left="5040" w:hanging="360"/>
      </w:pPr>
      <w:rPr>
        <w:rFonts w:ascii="Arial" w:hAnsi="Arial" w:hint="default"/>
      </w:rPr>
    </w:lvl>
    <w:lvl w:ilvl="7" w:tplc="4EDCAAC0" w:tentative="1">
      <w:start w:val="1"/>
      <w:numFmt w:val="bullet"/>
      <w:lvlText w:val="•"/>
      <w:lvlJc w:val="left"/>
      <w:pPr>
        <w:tabs>
          <w:tab w:val="num" w:pos="5760"/>
        </w:tabs>
        <w:ind w:left="5760" w:hanging="360"/>
      </w:pPr>
      <w:rPr>
        <w:rFonts w:ascii="Arial" w:hAnsi="Arial" w:hint="default"/>
      </w:rPr>
    </w:lvl>
    <w:lvl w:ilvl="8" w:tplc="FAA0744A" w:tentative="1">
      <w:start w:val="1"/>
      <w:numFmt w:val="bullet"/>
      <w:lvlText w:val="•"/>
      <w:lvlJc w:val="left"/>
      <w:pPr>
        <w:tabs>
          <w:tab w:val="num" w:pos="6480"/>
        </w:tabs>
        <w:ind w:left="6480" w:hanging="360"/>
      </w:pPr>
      <w:rPr>
        <w:rFonts w:ascii="Arial" w:hAnsi="Arial" w:hint="default"/>
      </w:rPr>
    </w:lvl>
  </w:abstractNum>
  <w:abstractNum w:abstractNumId="35" w15:restartNumberingAfterBreak="0">
    <w:nsid w:val="42D06FF7"/>
    <w:multiLevelType w:val="multilevel"/>
    <w:tmpl w:val="33DE480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466841AF"/>
    <w:multiLevelType w:val="multilevel"/>
    <w:tmpl w:val="52EEEF3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46A90D92"/>
    <w:multiLevelType w:val="multilevel"/>
    <w:tmpl w:val="A1FE18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48762536"/>
    <w:multiLevelType w:val="hybridMultilevel"/>
    <w:tmpl w:val="7B6079A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15:restartNumberingAfterBreak="0">
    <w:nsid w:val="4F4B43A6"/>
    <w:multiLevelType w:val="hybridMultilevel"/>
    <w:tmpl w:val="F58C987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 w15:restartNumberingAfterBreak="0">
    <w:nsid w:val="56EB50C6"/>
    <w:multiLevelType w:val="hybridMultilevel"/>
    <w:tmpl w:val="2412259C"/>
    <w:lvl w:ilvl="0" w:tplc="4886925E">
      <w:start w:val="1"/>
      <w:numFmt w:val="bullet"/>
      <w:lvlText w:val="•"/>
      <w:lvlJc w:val="left"/>
      <w:pPr>
        <w:tabs>
          <w:tab w:val="num" w:pos="720"/>
        </w:tabs>
        <w:ind w:left="720" w:hanging="360"/>
      </w:pPr>
      <w:rPr>
        <w:rFonts w:ascii="Arial" w:hAnsi="Arial" w:hint="default"/>
      </w:rPr>
    </w:lvl>
    <w:lvl w:ilvl="1" w:tplc="BE0C64CE" w:tentative="1">
      <w:start w:val="1"/>
      <w:numFmt w:val="bullet"/>
      <w:lvlText w:val="•"/>
      <w:lvlJc w:val="left"/>
      <w:pPr>
        <w:tabs>
          <w:tab w:val="num" w:pos="1440"/>
        </w:tabs>
        <w:ind w:left="1440" w:hanging="360"/>
      </w:pPr>
      <w:rPr>
        <w:rFonts w:ascii="Arial" w:hAnsi="Arial" w:hint="default"/>
      </w:rPr>
    </w:lvl>
    <w:lvl w:ilvl="2" w:tplc="C5E448C8" w:tentative="1">
      <w:start w:val="1"/>
      <w:numFmt w:val="bullet"/>
      <w:lvlText w:val="•"/>
      <w:lvlJc w:val="left"/>
      <w:pPr>
        <w:tabs>
          <w:tab w:val="num" w:pos="2160"/>
        </w:tabs>
        <w:ind w:left="2160" w:hanging="360"/>
      </w:pPr>
      <w:rPr>
        <w:rFonts w:ascii="Arial" w:hAnsi="Arial" w:hint="default"/>
      </w:rPr>
    </w:lvl>
    <w:lvl w:ilvl="3" w:tplc="91945F7A" w:tentative="1">
      <w:start w:val="1"/>
      <w:numFmt w:val="bullet"/>
      <w:lvlText w:val="•"/>
      <w:lvlJc w:val="left"/>
      <w:pPr>
        <w:tabs>
          <w:tab w:val="num" w:pos="2880"/>
        </w:tabs>
        <w:ind w:left="2880" w:hanging="360"/>
      </w:pPr>
      <w:rPr>
        <w:rFonts w:ascii="Arial" w:hAnsi="Arial" w:hint="default"/>
      </w:rPr>
    </w:lvl>
    <w:lvl w:ilvl="4" w:tplc="2D965890" w:tentative="1">
      <w:start w:val="1"/>
      <w:numFmt w:val="bullet"/>
      <w:lvlText w:val="•"/>
      <w:lvlJc w:val="left"/>
      <w:pPr>
        <w:tabs>
          <w:tab w:val="num" w:pos="3600"/>
        </w:tabs>
        <w:ind w:left="3600" w:hanging="360"/>
      </w:pPr>
      <w:rPr>
        <w:rFonts w:ascii="Arial" w:hAnsi="Arial" w:hint="default"/>
      </w:rPr>
    </w:lvl>
    <w:lvl w:ilvl="5" w:tplc="24FC19E8" w:tentative="1">
      <w:start w:val="1"/>
      <w:numFmt w:val="bullet"/>
      <w:lvlText w:val="•"/>
      <w:lvlJc w:val="left"/>
      <w:pPr>
        <w:tabs>
          <w:tab w:val="num" w:pos="4320"/>
        </w:tabs>
        <w:ind w:left="4320" w:hanging="360"/>
      </w:pPr>
      <w:rPr>
        <w:rFonts w:ascii="Arial" w:hAnsi="Arial" w:hint="default"/>
      </w:rPr>
    </w:lvl>
    <w:lvl w:ilvl="6" w:tplc="4566EB24" w:tentative="1">
      <w:start w:val="1"/>
      <w:numFmt w:val="bullet"/>
      <w:lvlText w:val="•"/>
      <w:lvlJc w:val="left"/>
      <w:pPr>
        <w:tabs>
          <w:tab w:val="num" w:pos="5040"/>
        </w:tabs>
        <w:ind w:left="5040" w:hanging="360"/>
      </w:pPr>
      <w:rPr>
        <w:rFonts w:ascii="Arial" w:hAnsi="Arial" w:hint="default"/>
      </w:rPr>
    </w:lvl>
    <w:lvl w:ilvl="7" w:tplc="498A9072" w:tentative="1">
      <w:start w:val="1"/>
      <w:numFmt w:val="bullet"/>
      <w:lvlText w:val="•"/>
      <w:lvlJc w:val="left"/>
      <w:pPr>
        <w:tabs>
          <w:tab w:val="num" w:pos="5760"/>
        </w:tabs>
        <w:ind w:left="5760" w:hanging="360"/>
      </w:pPr>
      <w:rPr>
        <w:rFonts w:ascii="Arial" w:hAnsi="Arial" w:hint="default"/>
      </w:rPr>
    </w:lvl>
    <w:lvl w:ilvl="8" w:tplc="DA769790" w:tentative="1">
      <w:start w:val="1"/>
      <w:numFmt w:val="bullet"/>
      <w:lvlText w:val="•"/>
      <w:lvlJc w:val="left"/>
      <w:pPr>
        <w:tabs>
          <w:tab w:val="num" w:pos="6480"/>
        </w:tabs>
        <w:ind w:left="6480" w:hanging="360"/>
      </w:pPr>
      <w:rPr>
        <w:rFonts w:ascii="Arial" w:hAnsi="Arial" w:hint="default"/>
      </w:rPr>
    </w:lvl>
  </w:abstractNum>
  <w:abstractNum w:abstractNumId="41" w15:restartNumberingAfterBreak="0">
    <w:nsid w:val="586C68BE"/>
    <w:multiLevelType w:val="hybridMultilevel"/>
    <w:tmpl w:val="2EA837AC"/>
    <w:lvl w:ilvl="0" w:tplc="0ED201B8">
      <w:start w:val="1"/>
      <w:numFmt w:val="bullet"/>
      <w:lvlText w:val="•"/>
      <w:lvlJc w:val="left"/>
      <w:pPr>
        <w:tabs>
          <w:tab w:val="num" w:pos="720"/>
        </w:tabs>
        <w:ind w:left="720" w:hanging="360"/>
      </w:pPr>
      <w:rPr>
        <w:rFonts w:ascii="Arial" w:hAnsi="Arial" w:hint="default"/>
      </w:rPr>
    </w:lvl>
    <w:lvl w:ilvl="1" w:tplc="68EEC89A" w:tentative="1">
      <w:start w:val="1"/>
      <w:numFmt w:val="bullet"/>
      <w:lvlText w:val="•"/>
      <w:lvlJc w:val="left"/>
      <w:pPr>
        <w:tabs>
          <w:tab w:val="num" w:pos="1440"/>
        </w:tabs>
        <w:ind w:left="1440" w:hanging="360"/>
      </w:pPr>
      <w:rPr>
        <w:rFonts w:ascii="Arial" w:hAnsi="Arial" w:hint="default"/>
      </w:rPr>
    </w:lvl>
    <w:lvl w:ilvl="2" w:tplc="75187852" w:tentative="1">
      <w:start w:val="1"/>
      <w:numFmt w:val="bullet"/>
      <w:lvlText w:val="•"/>
      <w:lvlJc w:val="left"/>
      <w:pPr>
        <w:tabs>
          <w:tab w:val="num" w:pos="2160"/>
        </w:tabs>
        <w:ind w:left="2160" w:hanging="360"/>
      </w:pPr>
      <w:rPr>
        <w:rFonts w:ascii="Arial" w:hAnsi="Arial" w:hint="default"/>
      </w:rPr>
    </w:lvl>
    <w:lvl w:ilvl="3" w:tplc="84BEEE42" w:tentative="1">
      <w:start w:val="1"/>
      <w:numFmt w:val="bullet"/>
      <w:lvlText w:val="•"/>
      <w:lvlJc w:val="left"/>
      <w:pPr>
        <w:tabs>
          <w:tab w:val="num" w:pos="2880"/>
        </w:tabs>
        <w:ind w:left="2880" w:hanging="360"/>
      </w:pPr>
      <w:rPr>
        <w:rFonts w:ascii="Arial" w:hAnsi="Arial" w:hint="default"/>
      </w:rPr>
    </w:lvl>
    <w:lvl w:ilvl="4" w:tplc="E6C01AEE" w:tentative="1">
      <w:start w:val="1"/>
      <w:numFmt w:val="bullet"/>
      <w:lvlText w:val="•"/>
      <w:lvlJc w:val="left"/>
      <w:pPr>
        <w:tabs>
          <w:tab w:val="num" w:pos="3600"/>
        </w:tabs>
        <w:ind w:left="3600" w:hanging="360"/>
      </w:pPr>
      <w:rPr>
        <w:rFonts w:ascii="Arial" w:hAnsi="Arial" w:hint="default"/>
      </w:rPr>
    </w:lvl>
    <w:lvl w:ilvl="5" w:tplc="71D20280" w:tentative="1">
      <w:start w:val="1"/>
      <w:numFmt w:val="bullet"/>
      <w:lvlText w:val="•"/>
      <w:lvlJc w:val="left"/>
      <w:pPr>
        <w:tabs>
          <w:tab w:val="num" w:pos="4320"/>
        </w:tabs>
        <w:ind w:left="4320" w:hanging="360"/>
      </w:pPr>
      <w:rPr>
        <w:rFonts w:ascii="Arial" w:hAnsi="Arial" w:hint="default"/>
      </w:rPr>
    </w:lvl>
    <w:lvl w:ilvl="6" w:tplc="49407A2C" w:tentative="1">
      <w:start w:val="1"/>
      <w:numFmt w:val="bullet"/>
      <w:lvlText w:val="•"/>
      <w:lvlJc w:val="left"/>
      <w:pPr>
        <w:tabs>
          <w:tab w:val="num" w:pos="5040"/>
        </w:tabs>
        <w:ind w:left="5040" w:hanging="360"/>
      </w:pPr>
      <w:rPr>
        <w:rFonts w:ascii="Arial" w:hAnsi="Arial" w:hint="default"/>
      </w:rPr>
    </w:lvl>
    <w:lvl w:ilvl="7" w:tplc="471A33CC" w:tentative="1">
      <w:start w:val="1"/>
      <w:numFmt w:val="bullet"/>
      <w:lvlText w:val="•"/>
      <w:lvlJc w:val="left"/>
      <w:pPr>
        <w:tabs>
          <w:tab w:val="num" w:pos="5760"/>
        </w:tabs>
        <w:ind w:left="5760" w:hanging="360"/>
      </w:pPr>
      <w:rPr>
        <w:rFonts w:ascii="Arial" w:hAnsi="Arial" w:hint="default"/>
      </w:rPr>
    </w:lvl>
    <w:lvl w:ilvl="8" w:tplc="67886628" w:tentative="1">
      <w:start w:val="1"/>
      <w:numFmt w:val="bullet"/>
      <w:lvlText w:val="•"/>
      <w:lvlJc w:val="left"/>
      <w:pPr>
        <w:tabs>
          <w:tab w:val="num" w:pos="6480"/>
        </w:tabs>
        <w:ind w:left="6480" w:hanging="360"/>
      </w:pPr>
      <w:rPr>
        <w:rFonts w:ascii="Arial" w:hAnsi="Arial" w:hint="default"/>
      </w:rPr>
    </w:lvl>
  </w:abstractNum>
  <w:abstractNum w:abstractNumId="42" w15:restartNumberingAfterBreak="0">
    <w:nsid w:val="58CC418B"/>
    <w:multiLevelType w:val="hybridMultilevel"/>
    <w:tmpl w:val="5C06B092"/>
    <w:lvl w:ilvl="0" w:tplc="65781EC4">
      <w:start w:val="1"/>
      <w:numFmt w:val="bullet"/>
      <w:lvlText w:val="•"/>
      <w:lvlJc w:val="left"/>
      <w:pPr>
        <w:tabs>
          <w:tab w:val="num" w:pos="720"/>
        </w:tabs>
        <w:ind w:left="720" w:hanging="360"/>
      </w:pPr>
      <w:rPr>
        <w:rFonts w:ascii="Arial" w:hAnsi="Arial" w:hint="default"/>
      </w:rPr>
    </w:lvl>
    <w:lvl w:ilvl="1" w:tplc="9F4A3FF4" w:tentative="1">
      <w:start w:val="1"/>
      <w:numFmt w:val="bullet"/>
      <w:lvlText w:val="•"/>
      <w:lvlJc w:val="left"/>
      <w:pPr>
        <w:tabs>
          <w:tab w:val="num" w:pos="1440"/>
        </w:tabs>
        <w:ind w:left="1440" w:hanging="360"/>
      </w:pPr>
      <w:rPr>
        <w:rFonts w:ascii="Arial" w:hAnsi="Arial" w:hint="default"/>
      </w:rPr>
    </w:lvl>
    <w:lvl w:ilvl="2" w:tplc="07AA6BDC" w:tentative="1">
      <w:start w:val="1"/>
      <w:numFmt w:val="bullet"/>
      <w:lvlText w:val="•"/>
      <w:lvlJc w:val="left"/>
      <w:pPr>
        <w:tabs>
          <w:tab w:val="num" w:pos="2160"/>
        </w:tabs>
        <w:ind w:left="2160" w:hanging="360"/>
      </w:pPr>
      <w:rPr>
        <w:rFonts w:ascii="Arial" w:hAnsi="Arial" w:hint="default"/>
      </w:rPr>
    </w:lvl>
    <w:lvl w:ilvl="3" w:tplc="576C4CCA" w:tentative="1">
      <w:start w:val="1"/>
      <w:numFmt w:val="bullet"/>
      <w:lvlText w:val="•"/>
      <w:lvlJc w:val="left"/>
      <w:pPr>
        <w:tabs>
          <w:tab w:val="num" w:pos="2880"/>
        </w:tabs>
        <w:ind w:left="2880" w:hanging="360"/>
      </w:pPr>
      <w:rPr>
        <w:rFonts w:ascii="Arial" w:hAnsi="Arial" w:hint="default"/>
      </w:rPr>
    </w:lvl>
    <w:lvl w:ilvl="4" w:tplc="3374509A" w:tentative="1">
      <w:start w:val="1"/>
      <w:numFmt w:val="bullet"/>
      <w:lvlText w:val="•"/>
      <w:lvlJc w:val="left"/>
      <w:pPr>
        <w:tabs>
          <w:tab w:val="num" w:pos="3600"/>
        </w:tabs>
        <w:ind w:left="3600" w:hanging="360"/>
      </w:pPr>
      <w:rPr>
        <w:rFonts w:ascii="Arial" w:hAnsi="Arial" w:hint="default"/>
      </w:rPr>
    </w:lvl>
    <w:lvl w:ilvl="5" w:tplc="BEDCA798" w:tentative="1">
      <w:start w:val="1"/>
      <w:numFmt w:val="bullet"/>
      <w:lvlText w:val="•"/>
      <w:lvlJc w:val="left"/>
      <w:pPr>
        <w:tabs>
          <w:tab w:val="num" w:pos="4320"/>
        </w:tabs>
        <w:ind w:left="4320" w:hanging="360"/>
      </w:pPr>
      <w:rPr>
        <w:rFonts w:ascii="Arial" w:hAnsi="Arial" w:hint="default"/>
      </w:rPr>
    </w:lvl>
    <w:lvl w:ilvl="6" w:tplc="134C984E" w:tentative="1">
      <w:start w:val="1"/>
      <w:numFmt w:val="bullet"/>
      <w:lvlText w:val="•"/>
      <w:lvlJc w:val="left"/>
      <w:pPr>
        <w:tabs>
          <w:tab w:val="num" w:pos="5040"/>
        </w:tabs>
        <w:ind w:left="5040" w:hanging="360"/>
      </w:pPr>
      <w:rPr>
        <w:rFonts w:ascii="Arial" w:hAnsi="Arial" w:hint="default"/>
      </w:rPr>
    </w:lvl>
    <w:lvl w:ilvl="7" w:tplc="8A14B250" w:tentative="1">
      <w:start w:val="1"/>
      <w:numFmt w:val="bullet"/>
      <w:lvlText w:val="•"/>
      <w:lvlJc w:val="left"/>
      <w:pPr>
        <w:tabs>
          <w:tab w:val="num" w:pos="5760"/>
        </w:tabs>
        <w:ind w:left="5760" w:hanging="360"/>
      </w:pPr>
      <w:rPr>
        <w:rFonts w:ascii="Arial" w:hAnsi="Arial" w:hint="default"/>
      </w:rPr>
    </w:lvl>
    <w:lvl w:ilvl="8" w:tplc="24648F3C" w:tentative="1">
      <w:start w:val="1"/>
      <w:numFmt w:val="bullet"/>
      <w:lvlText w:val="•"/>
      <w:lvlJc w:val="left"/>
      <w:pPr>
        <w:tabs>
          <w:tab w:val="num" w:pos="6480"/>
        </w:tabs>
        <w:ind w:left="6480" w:hanging="360"/>
      </w:pPr>
      <w:rPr>
        <w:rFonts w:ascii="Arial" w:hAnsi="Arial" w:hint="default"/>
      </w:rPr>
    </w:lvl>
  </w:abstractNum>
  <w:abstractNum w:abstractNumId="43" w15:restartNumberingAfterBreak="0">
    <w:nsid w:val="5B7618B9"/>
    <w:multiLevelType w:val="hybridMultilevel"/>
    <w:tmpl w:val="2D6293E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4" w15:restartNumberingAfterBreak="0">
    <w:nsid w:val="5C9E598E"/>
    <w:multiLevelType w:val="multilevel"/>
    <w:tmpl w:val="D06AF15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5FC26E0F"/>
    <w:multiLevelType w:val="multilevel"/>
    <w:tmpl w:val="2CAE5F9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62E83341"/>
    <w:multiLevelType w:val="multilevel"/>
    <w:tmpl w:val="E5F2312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640A2637"/>
    <w:multiLevelType w:val="hybridMultilevel"/>
    <w:tmpl w:val="83FA92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65720974"/>
    <w:multiLevelType w:val="hybridMultilevel"/>
    <w:tmpl w:val="BB5EA3B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9" w15:restartNumberingAfterBreak="0">
    <w:nsid w:val="6619276D"/>
    <w:multiLevelType w:val="hybridMultilevel"/>
    <w:tmpl w:val="9B00F3C8"/>
    <w:lvl w:ilvl="0" w:tplc="E6968D26">
      <w:start w:val="1"/>
      <w:numFmt w:val="bullet"/>
      <w:lvlText w:val=""/>
      <w:lvlJc w:val="left"/>
      <w:pPr>
        <w:tabs>
          <w:tab w:val="num" w:pos="720"/>
        </w:tabs>
        <w:ind w:left="720" w:hanging="360"/>
      </w:pPr>
      <w:rPr>
        <w:rFonts w:ascii="Symbol" w:hAnsi="Symbol" w:hint="default"/>
      </w:rPr>
    </w:lvl>
    <w:lvl w:ilvl="1" w:tplc="827434E2" w:tentative="1">
      <w:start w:val="1"/>
      <w:numFmt w:val="bullet"/>
      <w:lvlText w:val=""/>
      <w:lvlJc w:val="left"/>
      <w:pPr>
        <w:tabs>
          <w:tab w:val="num" w:pos="1440"/>
        </w:tabs>
        <w:ind w:left="1440" w:hanging="360"/>
      </w:pPr>
      <w:rPr>
        <w:rFonts w:ascii="Symbol" w:hAnsi="Symbol" w:hint="default"/>
      </w:rPr>
    </w:lvl>
    <w:lvl w:ilvl="2" w:tplc="3AAAEE08" w:tentative="1">
      <w:start w:val="1"/>
      <w:numFmt w:val="bullet"/>
      <w:lvlText w:val=""/>
      <w:lvlJc w:val="left"/>
      <w:pPr>
        <w:tabs>
          <w:tab w:val="num" w:pos="2160"/>
        </w:tabs>
        <w:ind w:left="2160" w:hanging="360"/>
      </w:pPr>
      <w:rPr>
        <w:rFonts w:ascii="Symbol" w:hAnsi="Symbol" w:hint="default"/>
      </w:rPr>
    </w:lvl>
    <w:lvl w:ilvl="3" w:tplc="57FCCD54" w:tentative="1">
      <w:start w:val="1"/>
      <w:numFmt w:val="bullet"/>
      <w:lvlText w:val=""/>
      <w:lvlJc w:val="left"/>
      <w:pPr>
        <w:tabs>
          <w:tab w:val="num" w:pos="2880"/>
        </w:tabs>
        <w:ind w:left="2880" w:hanging="360"/>
      </w:pPr>
      <w:rPr>
        <w:rFonts w:ascii="Symbol" w:hAnsi="Symbol" w:hint="default"/>
      </w:rPr>
    </w:lvl>
    <w:lvl w:ilvl="4" w:tplc="963614E4" w:tentative="1">
      <w:start w:val="1"/>
      <w:numFmt w:val="bullet"/>
      <w:lvlText w:val=""/>
      <w:lvlJc w:val="left"/>
      <w:pPr>
        <w:tabs>
          <w:tab w:val="num" w:pos="3600"/>
        </w:tabs>
        <w:ind w:left="3600" w:hanging="360"/>
      </w:pPr>
      <w:rPr>
        <w:rFonts w:ascii="Symbol" w:hAnsi="Symbol" w:hint="default"/>
      </w:rPr>
    </w:lvl>
    <w:lvl w:ilvl="5" w:tplc="C94CF4D2" w:tentative="1">
      <w:start w:val="1"/>
      <w:numFmt w:val="bullet"/>
      <w:lvlText w:val=""/>
      <w:lvlJc w:val="left"/>
      <w:pPr>
        <w:tabs>
          <w:tab w:val="num" w:pos="4320"/>
        </w:tabs>
        <w:ind w:left="4320" w:hanging="360"/>
      </w:pPr>
      <w:rPr>
        <w:rFonts w:ascii="Symbol" w:hAnsi="Symbol" w:hint="default"/>
      </w:rPr>
    </w:lvl>
    <w:lvl w:ilvl="6" w:tplc="DBE6A426" w:tentative="1">
      <w:start w:val="1"/>
      <w:numFmt w:val="bullet"/>
      <w:lvlText w:val=""/>
      <w:lvlJc w:val="left"/>
      <w:pPr>
        <w:tabs>
          <w:tab w:val="num" w:pos="5040"/>
        </w:tabs>
        <w:ind w:left="5040" w:hanging="360"/>
      </w:pPr>
      <w:rPr>
        <w:rFonts w:ascii="Symbol" w:hAnsi="Symbol" w:hint="default"/>
      </w:rPr>
    </w:lvl>
    <w:lvl w:ilvl="7" w:tplc="E88A985A" w:tentative="1">
      <w:start w:val="1"/>
      <w:numFmt w:val="bullet"/>
      <w:lvlText w:val=""/>
      <w:lvlJc w:val="left"/>
      <w:pPr>
        <w:tabs>
          <w:tab w:val="num" w:pos="5760"/>
        </w:tabs>
        <w:ind w:left="5760" w:hanging="360"/>
      </w:pPr>
      <w:rPr>
        <w:rFonts w:ascii="Symbol" w:hAnsi="Symbol" w:hint="default"/>
      </w:rPr>
    </w:lvl>
    <w:lvl w:ilvl="8" w:tplc="481017A0" w:tentative="1">
      <w:start w:val="1"/>
      <w:numFmt w:val="bullet"/>
      <w:lvlText w:val=""/>
      <w:lvlJc w:val="left"/>
      <w:pPr>
        <w:tabs>
          <w:tab w:val="num" w:pos="6480"/>
        </w:tabs>
        <w:ind w:left="6480" w:hanging="360"/>
      </w:pPr>
      <w:rPr>
        <w:rFonts w:ascii="Symbol" w:hAnsi="Symbol" w:hint="default"/>
      </w:rPr>
    </w:lvl>
  </w:abstractNum>
  <w:abstractNum w:abstractNumId="50" w15:restartNumberingAfterBreak="0">
    <w:nsid w:val="68F67535"/>
    <w:multiLevelType w:val="multilevel"/>
    <w:tmpl w:val="702811B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15:restartNumberingAfterBreak="0">
    <w:nsid w:val="6D0517B3"/>
    <w:multiLevelType w:val="hybridMultilevel"/>
    <w:tmpl w:val="D8D02D9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2" w15:restartNumberingAfterBreak="0">
    <w:nsid w:val="77745F82"/>
    <w:multiLevelType w:val="multilevel"/>
    <w:tmpl w:val="A1CEC8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15:restartNumberingAfterBreak="0">
    <w:nsid w:val="7777697A"/>
    <w:multiLevelType w:val="hybridMultilevel"/>
    <w:tmpl w:val="88F80A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786C0A25"/>
    <w:multiLevelType w:val="multilevel"/>
    <w:tmpl w:val="DC56511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15:restartNumberingAfterBreak="0">
    <w:nsid w:val="7F552ED1"/>
    <w:multiLevelType w:val="hybridMultilevel"/>
    <w:tmpl w:val="782490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68716112">
    <w:abstractNumId w:val="27"/>
  </w:num>
  <w:num w:numId="2" w16cid:durableId="161354219">
    <w:abstractNumId w:val="8"/>
  </w:num>
  <w:num w:numId="3" w16cid:durableId="367529949">
    <w:abstractNumId w:val="25"/>
  </w:num>
  <w:num w:numId="4" w16cid:durableId="2113237724">
    <w:abstractNumId w:val="3"/>
  </w:num>
  <w:num w:numId="5" w16cid:durableId="1420172599">
    <w:abstractNumId w:val="5"/>
  </w:num>
  <w:num w:numId="6" w16cid:durableId="1278486410">
    <w:abstractNumId w:val="7"/>
  </w:num>
  <w:num w:numId="7" w16cid:durableId="1918974587">
    <w:abstractNumId w:val="49"/>
  </w:num>
  <w:num w:numId="8" w16cid:durableId="1066414557">
    <w:abstractNumId w:val="15"/>
  </w:num>
  <w:num w:numId="9" w16cid:durableId="1662925891">
    <w:abstractNumId w:val="34"/>
  </w:num>
  <w:num w:numId="10" w16cid:durableId="678048633">
    <w:abstractNumId w:val="47"/>
  </w:num>
  <w:num w:numId="11" w16cid:durableId="1710643530">
    <w:abstractNumId w:val="21"/>
  </w:num>
  <w:num w:numId="12" w16cid:durableId="1014963863">
    <w:abstractNumId w:val="30"/>
  </w:num>
  <w:num w:numId="13" w16cid:durableId="1855924810">
    <w:abstractNumId w:val="42"/>
  </w:num>
  <w:num w:numId="14" w16cid:durableId="1070882303">
    <w:abstractNumId w:val="40"/>
  </w:num>
  <w:num w:numId="15" w16cid:durableId="1279794217">
    <w:abstractNumId w:val="4"/>
  </w:num>
  <w:num w:numId="16" w16cid:durableId="1450009621">
    <w:abstractNumId w:val="33"/>
  </w:num>
  <w:num w:numId="17" w16cid:durableId="1366834961">
    <w:abstractNumId w:val="41"/>
  </w:num>
  <w:num w:numId="18" w16cid:durableId="1591280853">
    <w:abstractNumId w:val="55"/>
  </w:num>
  <w:num w:numId="19" w16cid:durableId="1209731318">
    <w:abstractNumId w:val="53"/>
  </w:num>
  <w:num w:numId="20" w16cid:durableId="1741556706">
    <w:abstractNumId w:val="6"/>
  </w:num>
  <w:num w:numId="21" w16cid:durableId="1032803811">
    <w:abstractNumId w:val="17"/>
  </w:num>
  <w:num w:numId="22" w16cid:durableId="487206562">
    <w:abstractNumId w:val="20"/>
  </w:num>
  <w:num w:numId="23" w16cid:durableId="136992822">
    <w:abstractNumId w:val="28"/>
  </w:num>
  <w:num w:numId="24" w16cid:durableId="101267150">
    <w:abstractNumId w:val="44"/>
  </w:num>
  <w:num w:numId="25" w16cid:durableId="760682144">
    <w:abstractNumId w:val="18"/>
  </w:num>
  <w:num w:numId="26" w16cid:durableId="1191257107">
    <w:abstractNumId w:val="13"/>
  </w:num>
  <w:num w:numId="27" w16cid:durableId="2100521391">
    <w:abstractNumId w:val="11"/>
  </w:num>
  <w:num w:numId="28" w16cid:durableId="2020616335">
    <w:abstractNumId w:val="31"/>
  </w:num>
  <w:num w:numId="29" w16cid:durableId="1654721793">
    <w:abstractNumId w:val="14"/>
  </w:num>
  <w:num w:numId="30" w16cid:durableId="1158884024">
    <w:abstractNumId w:val="54"/>
  </w:num>
  <w:num w:numId="31" w16cid:durableId="293029241">
    <w:abstractNumId w:val="48"/>
  </w:num>
  <w:num w:numId="32" w16cid:durableId="1394087546">
    <w:abstractNumId w:val="37"/>
  </w:num>
  <w:num w:numId="33" w16cid:durableId="1394160700">
    <w:abstractNumId w:val="35"/>
  </w:num>
  <w:num w:numId="34" w16cid:durableId="574437488">
    <w:abstractNumId w:val="29"/>
  </w:num>
  <w:num w:numId="35" w16cid:durableId="423458148">
    <w:abstractNumId w:val="12"/>
  </w:num>
  <w:num w:numId="36" w16cid:durableId="1114322638">
    <w:abstractNumId w:val="38"/>
  </w:num>
  <w:num w:numId="37" w16cid:durableId="2030834801">
    <w:abstractNumId w:val="22"/>
  </w:num>
  <w:num w:numId="38" w16cid:durableId="90124171">
    <w:abstractNumId w:val="2"/>
  </w:num>
  <w:num w:numId="39" w16cid:durableId="1483232661">
    <w:abstractNumId w:val="36"/>
  </w:num>
  <w:num w:numId="40" w16cid:durableId="908923712">
    <w:abstractNumId w:val="23"/>
  </w:num>
  <w:num w:numId="41" w16cid:durableId="1927884895">
    <w:abstractNumId w:val="43"/>
  </w:num>
  <w:num w:numId="42" w16cid:durableId="1309893971">
    <w:abstractNumId w:val="24"/>
  </w:num>
  <w:num w:numId="43" w16cid:durableId="286008264">
    <w:abstractNumId w:val="50"/>
  </w:num>
  <w:num w:numId="44" w16cid:durableId="642931260">
    <w:abstractNumId w:val="45"/>
  </w:num>
  <w:num w:numId="45" w16cid:durableId="150488748">
    <w:abstractNumId w:val="46"/>
  </w:num>
  <w:num w:numId="46" w16cid:durableId="808672836">
    <w:abstractNumId w:val="16"/>
  </w:num>
  <w:num w:numId="47" w16cid:durableId="1775133043">
    <w:abstractNumId w:val="19"/>
  </w:num>
  <w:num w:numId="48" w16cid:durableId="1428648767">
    <w:abstractNumId w:val="1"/>
  </w:num>
  <w:num w:numId="49" w16cid:durableId="908541079">
    <w:abstractNumId w:val="9"/>
  </w:num>
  <w:num w:numId="50" w16cid:durableId="30303989">
    <w:abstractNumId w:val="26"/>
  </w:num>
  <w:num w:numId="51" w16cid:durableId="1996568808">
    <w:abstractNumId w:val="51"/>
  </w:num>
  <w:num w:numId="52" w16cid:durableId="142431810">
    <w:abstractNumId w:val="52"/>
  </w:num>
  <w:num w:numId="53" w16cid:durableId="540747475">
    <w:abstractNumId w:val="10"/>
  </w:num>
  <w:num w:numId="54" w16cid:durableId="1776749938">
    <w:abstractNumId w:val="32"/>
  </w:num>
  <w:num w:numId="55" w16cid:durableId="2096047348">
    <w:abstractNumId w:val="0"/>
  </w:num>
  <w:num w:numId="56" w16cid:durableId="503740812">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5B10"/>
    <w:rsid w:val="00013356"/>
    <w:rsid w:val="00032355"/>
    <w:rsid w:val="000441DA"/>
    <w:rsid w:val="00046D2B"/>
    <w:rsid w:val="00055B10"/>
    <w:rsid w:val="00056376"/>
    <w:rsid w:val="0006150E"/>
    <w:rsid w:val="00077413"/>
    <w:rsid w:val="000847D8"/>
    <w:rsid w:val="00085EB3"/>
    <w:rsid w:val="000A695F"/>
    <w:rsid w:val="000A797A"/>
    <w:rsid w:val="000B1C7A"/>
    <w:rsid w:val="000B58E0"/>
    <w:rsid w:val="000C47AB"/>
    <w:rsid w:val="000C77C2"/>
    <w:rsid w:val="000E4952"/>
    <w:rsid w:val="000F59F7"/>
    <w:rsid w:val="00123722"/>
    <w:rsid w:val="00140B42"/>
    <w:rsid w:val="001474D0"/>
    <w:rsid w:val="00153908"/>
    <w:rsid w:val="00155602"/>
    <w:rsid w:val="00164A94"/>
    <w:rsid w:val="00165558"/>
    <w:rsid w:val="001661F5"/>
    <w:rsid w:val="00167ED2"/>
    <w:rsid w:val="00171A87"/>
    <w:rsid w:val="00175EBB"/>
    <w:rsid w:val="001774E7"/>
    <w:rsid w:val="0018421C"/>
    <w:rsid w:val="0018486C"/>
    <w:rsid w:val="001E423A"/>
    <w:rsid w:val="001F23B9"/>
    <w:rsid w:val="00204974"/>
    <w:rsid w:val="00221947"/>
    <w:rsid w:val="00224AB6"/>
    <w:rsid w:val="00230797"/>
    <w:rsid w:val="002370E2"/>
    <w:rsid w:val="00252416"/>
    <w:rsid w:val="002877FA"/>
    <w:rsid w:val="00292D64"/>
    <w:rsid w:val="002A7E3A"/>
    <w:rsid w:val="002B033B"/>
    <w:rsid w:val="002B1714"/>
    <w:rsid w:val="002B2E68"/>
    <w:rsid w:val="002C196A"/>
    <w:rsid w:val="00311774"/>
    <w:rsid w:val="00325B86"/>
    <w:rsid w:val="00336689"/>
    <w:rsid w:val="00337147"/>
    <w:rsid w:val="00337CFE"/>
    <w:rsid w:val="00352F3E"/>
    <w:rsid w:val="00363949"/>
    <w:rsid w:val="0037198F"/>
    <w:rsid w:val="0037372C"/>
    <w:rsid w:val="00375E6A"/>
    <w:rsid w:val="00383F90"/>
    <w:rsid w:val="00385746"/>
    <w:rsid w:val="00387C4E"/>
    <w:rsid w:val="00391011"/>
    <w:rsid w:val="00396084"/>
    <w:rsid w:val="003A085A"/>
    <w:rsid w:val="003D0265"/>
    <w:rsid w:val="003D08D5"/>
    <w:rsid w:val="003D6F5A"/>
    <w:rsid w:val="003E51CF"/>
    <w:rsid w:val="0040296F"/>
    <w:rsid w:val="00406851"/>
    <w:rsid w:val="00416BF9"/>
    <w:rsid w:val="00430AF0"/>
    <w:rsid w:val="00434450"/>
    <w:rsid w:val="00446663"/>
    <w:rsid w:val="00446FFE"/>
    <w:rsid w:val="00451F9C"/>
    <w:rsid w:val="00460863"/>
    <w:rsid w:val="00463271"/>
    <w:rsid w:val="00473534"/>
    <w:rsid w:val="00482FC7"/>
    <w:rsid w:val="004974BC"/>
    <w:rsid w:val="004D0FF0"/>
    <w:rsid w:val="004E1183"/>
    <w:rsid w:val="0050083B"/>
    <w:rsid w:val="005117E0"/>
    <w:rsid w:val="005236DF"/>
    <w:rsid w:val="00525CAF"/>
    <w:rsid w:val="0054757F"/>
    <w:rsid w:val="00555938"/>
    <w:rsid w:val="00557C32"/>
    <w:rsid w:val="005721B0"/>
    <w:rsid w:val="00585244"/>
    <w:rsid w:val="00593D51"/>
    <w:rsid w:val="005B098D"/>
    <w:rsid w:val="005B551C"/>
    <w:rsid w:val="005C315D"/>
    <w:rsid w:val="005C4E30"/>
    <w:rsid w:val="005E13F2"/>
    <w:rsid w:val="005E7E36"/>
    <w:rsid w:val="00601683"/>
    <w:rsid w:val="00605575"/>
    <w:rsid w:val="00621013"/>
    <w:rsid w:val="0062327A"/>
    <w:rsid w:val="00634E85"/>
    <w:rsid w:val="00636572"/>
    <w:rsid w:val="00647BBC"/>
    <w:rsid w:val="006570D6"/>
    <w:rsid w:val="00663639"/>
    <w:rsid w:val="00672233"/>
    <w:rsid w:val="006749FD"/>
    <w:rsid w:val="006878F1"/>
    <w:rsid w:val="00691F4D"/>
    <w:rsid w:val="006A207C"/>
    <w:rsid w:val="006A5B7E"/>
    <w:rsid w:val="006B058B"/>
    <w:rsid w:val="006D3E1C"/>
    <w:rsid w:val="006E5BF1"/>
    <w:rsid w:val="006F2CB3"/>
    <w:rsid w:val="006F3C62"/>
    <w:rsid w:val="006F75ED"/>
    <w:rsid w:val="007346C8"/>
    <w:rsid w:val="00743969"/>
    <w:rsid w:val="00744029"/>
    <w:rsid w:val="007517D1"/>
    <w:rsid w:val="00753B7C"/>
    <w:rsid w:val="0077571D"/>
    <w:rsid w:val="00781BFC"/>
    <w:rsid w:val="00790717"/>
    <w:rsid w:val="007A08D3"/>
    <w:rsid w:val="007A0DDD"/>
    <w:rsid w:val="007A5373"/>
    <w:rsid w:val="007B12B8"/>
    <w:rsid w:val="007B2D82"/>
    <w:rsid w:val="007C306F"/>
    <w:rsid w:val="007C5666"/>
    <w:rsid w:val="007D39C6"/>
    <w:rsid w:val="007F047C"/>
    <w:rsid w:val="007F6EAA"/>
    <w:rsid w:val="008007FB"/>
    <w:rsid w:val="00801BE2"/>
    <w:rsid w:val="00801F05"/>
    <w:rsid w:val="00804367"/>
    <w:rsid w:val="0080720D"/>
    <w:rsid w:val="008160DB"/>
    <w:rsid w:val="00817862"/>
    <w:rsid w:val="00820CD5"/>
    <w:rsid w:val="00824E25"/>
    <w:rsid w:val="00831F59"/>
    <w:rsid w:val="008323E9"/>
    <w:rsid w:val="008351EA"/>
    <w:rsid w:val="00835461"/>
    <w:rsid w:val="008364C9"/>
    <w:rsid w:val="008430D8"/>
    <w:rsid w:val="0087352F"/>
    <w:rsid w:val="00882467"/>
    <w:rsid w:val="008911DB"/>
    <w:rsid w:val="00897AD4"/>
    <w:rsid w:val="008A2311"/>
    <w:rsid w:val="008B49B6"/>
    <w:rsid w:val="008B5743"/>
    <w:rsid w:val="008C63C9"/>
    <w:rsid w:val="008D004F"/>
    <w:rsid w:val="008D3B11"/>
    <w:rsid w:val="008E7976"/>
    <w:rsid w:val="00900B72"/>
    <w:rsid w:val="00904998"/>
    <w:rsid w:val="00913C4D"/>
    <w:rsid w:val="00914EB6"/>
    <w:rsid w:val="0093419E"/>
    <w:rsid w:val="00944023"/>
    <w:rsid w:val="00955A2A"/>
    <w:rsid w:val="00974435"/>
    <w:rsid w:val="009C0BC6"/>
    <w:rsid w:val="009C38FC"/>
    <w:rsid w:val="009D65D9"/>
    <w:rsid w:val="009E10D1"/>
    <w:rsid w:val="009F008B"/>
    <w:rsid w:val="009F694F"/>
    <w:rsid w:val="00A12DA0"/>
    <w:rsid w:val="00A241B1"/>
    <w:rsid w:val="00A26E52"/>
    <w:rsid w:val="00A66425"/>
    <w:rsid w:val="00A771A6"/>
    <w:rsid w:val="00A957F5"/>
    <w:rsid w:val="00AB1AF9"/>
    <w:rsid w:val="00AD46D9"/>
    <w:rsid w:val="00AE337A"/>
    <w:rsid w:val="00AE4CAD"/>
    <w:rsid w:val="00AF7D9A"/>
    <w:rsid w:val="00B01F71"/>
    <w:rsid w:val="00B03201"/>
    <w:rsid w:val="00B03F7B"/>
    <w:rsid w:val="00B2291F"/>
    <w:rsid w:val="00B45C82"/>
    <w:rsid w:val="00B4607E"/>
    <w:rsid w:val="00B50CE9"/>
    <w:rsid w:val="00B63098"/>
    <w:rsid w:val="00B70108"/>
    <w:rsid w:val="00B75520"/>
    <w:rsid w:val="00B83945"/>
    <w:rsid w:val="00B84456"/>
    <w:rsid w:val="00B97676"/>
    <w:rsid w:val="00B97706"/>
    <w:rsid w:val="00BB63B9"/>
    <w:rsid w:val="00BD5170"/>
    <w:rsid w:val="00BE23D3"/>
    <w:rsid w:val="00BE5F1E"/>
    <w:rsid w:val="00C05267"/>
    <w:rsid w:val="00C1436E"/>
    <w:rsid w:val="00C244B9"/>
    <w:rsid w:val="00C25711"/>
    <w:rsid w:val="00C275DA"/>
    <w:rsid w:val="00C41379"/>
    <w:rsid w:val="00C4360A"/>
    <w:rsid w:val="00C43F1B"/>
    <w:rsid w:val="00C45F68"/>
    <w:rsid w:val="00C53EA8"/>
    <w:rsid w:val="00C5432F"/>
    <w:rsid w:val="00C667ED"/>
    <w:rsid w:val="00C706A4"/>
    <w:rsid w:val="00C80DEF"/>
    <w:rsid w:val="00C87FDC"/>
    <w:rsid w:val="00C9416E"/>
    <w:rsid w:val="00C945C2"/>
    <w:rsid w:val="00C94D91"/>
    <w:rsid w:val="00C96BD5"/>
    <w:rsid w:val="00CA512E"/>
    <w:rsid w:val="00CB0B5B"/>
    <w:rsid w:val="00CC0DFB"/>
    <w:rsid w:val="00CD1372"/>
    <w:rsid w:val="00CF51C6"/>
    <w:rsid w:val="00D1496D"/>
    <w:rsid w:val="00D15356"/>
    <w:rsid w:val="00D303A6"/>
    <w:rsid w:val="00D35C1E"/>
    <w:rsid w:val="00D4544D"/>
    <w:rsid w:val="00D46AC1"/>
    <w:rsid w:val="00D4798F"/>
    <w:rsid w:val="00D526EA"/>
    <w:rsid w:val="00D55EB9"/>
    <w:rsid w:val="00D61C7F"/>
    <w:rsid w:val="00D62491"/>
    <w:rsid w:val="00D80A2C"/>
    <w:rsid w:val="00D80EEB"/>
    <w:rsid w:val="00D951ED"/>
    <w:rsid w:val="00D96E90"/>
    <w:rsid w:val="00DA4DA2"/>
    <w:rsid w:val="00DB50AB"/>
    <w:rsid w:val="00DB532B"/>
    <w:rsid w:val="00DC33DF"/>
    <w:rsid w:val="00DF42CE"/>
    <w:rsid w:val="00DF5340"/>
    <w:rsid w:val="00DF6A42"/>
    <w:rsid w:val="00E04EFA"/>
    <w:rsid w:val="00E104CF"/>
    <w:rsid w:val="00E131F5"/>
    <w:rsid w:val="00E21209"/>
    <w:rsid w:val="00E24ABE"/>
    <w:rsid w:val="00E563E6"/>
    <w:rsid w:val="00E70BD7"/>
    <w:rsid w:val="00E765DC"/>
    <w:rsid w:val="00E81A15"/>
    <w:rsid w:val="00E842EB"/>
    <w:rsid w:val="00EA0C61"/>
    <w:rsid w:val="00EA1BE2"/>
    <w:rsid w:val="00EA7AE4"/>
    <w:rsid w:val="00EC18D4"/>
    <w:rsid w:val="00EE05F1"/>
    <w:rsid w:val="00EE4ECF"/>
    <w:rsid w:val="00F022F4"/>
    <w:rsid w:val="00F03D58"/>
    <w:rsid w:val="00F140DD"/>
    <w:rsid w:val="00F21AA6"/>
    <w:rsid w:val="00F4143A"/>
    <w:rsid w:val="00F45557"/>
    <w:rsid w:val="00F623EC"/>
    <w:rsid w:val="00F65EA8"/>
    <w:rsid w:val="00F7094E"/>
    <w:rsid w:val="00F73EC7"/>
    <w:rsid w:val="00F8679F"/>
    <w:rsid w:val="00F91FA9"/>
    <w:rsid w:val="00FA02DB"/>
    <w:rsid w:val="00FA52C5"/>
    <w:rsid w:val="00FB182E"/>
    <w:rsid w:val="00FB23ED"/>
    <w:rsid w:val="00FB407A"/>
    <w:rsid w:val="00FB4480"/>
    <w:rsid w:val="00FB6CD9"/>
    <w:rsid w:val="00FC0D60"/>
    <w:rsid w:val="00FD59A1"/>
    <w:rsid w:val="00FE4608"/>
    <w:rsid w:val="00FF58B7"/>
    <w:rsid w:val="0225046F"/>
    <w:rsid w:val="0305B69F"/>
    <w:rsid w:val="13DA015A"/>
    <w:rsid w:val="15E966A7"/>
    <w:rsid w:val="16687112"/>
    <w:rsid w:val="1C6520AF"/>
    <w:rsid w:val="20EFEEEF"/>
    <w:rsid w:val="24FA8CA7"/>
    <w:rsid w:val="24FD1519"/>
    <w:rsid w:val="25E66214"/>
    <w:rsid w:val="26638A87"/>
    <w:rsid w:val="2D06F36F"/>
    <w:rsid w:val="2F37A001"/>
    <w:rsid w:val="3468A303"/>
    <w:rsid w:val="393B49DD"/>
    <w:rsid w:val="393C1426"/>
    <w:rsid w:val="3C73B4E8"/>
    <w:rsid w:val="47A55E8E"/>
    <w:rsid w:val="47CD63D6"/>
    <w:rsid w:val="509C140A"/>
    <w:rsid w:val="53875249"/>
    <w:rsid w:val="6B5C5F6D"/>
    <w:rsid w:val="761DC01C"/>
    <w:rsid w:val="777249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EBECAC"/>
  <w15:chartTrackingRefBased/>
  <w15:docId w15:val="{4748940E-0F22-43C1-93ED-8C9AAE9A92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4DA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55B10"/>
    <w:pPr>
      <w:tabs>
        <w:tab w:val="center" w:pos="4680"/>
        <w:tab w:val="right" w:pos="9360"/>
      </w:tabs>
      <w:spacing w:after="0" w:line="240" w:lineRule="auto"/>
    </w:pPr>
  </w:style>
  <w:style w:type="character" w:customStyle="1" w:styleId="HeaderChar">
    <w:name w:val="Header Char"/>
    <w:basedOn w:val="DefaultParagraphFont"/>
    <w:link w:val="Header"/>
    <w:uiPriority w:val="99"/>
    <w:rsid w:val="00055B10"/>
  </w:style>
  <w:style w:type="paragraph" w:styleId="Footer">
    <w:name w:val="footer"/>
    <w:basedOn w:val="Normal"/>
    <w:link w:val="FooterChar"/>
    <w:uiPriority w:val="99"/>
    <w:unhideWhenUsed/>
    <w:rsid w:val="00055B10"/>
    <w:pPr>
      <w:tabs>
        <w:tab w:val="center" w:pos="4680"/>
        <w:tab w:val="right" w:pos="9360"/>
      </w:tabs>
      <w:spacing w:after="0" w:line="240" w:lineRule="auto"/>
    </w:pPr>
  </w:style>
  <w:style w:type="character" w:customStyle="1" w:styleId="FooterChar">
    <w:name w:val="Footer Char"/>
    <w:basedOn w:val="DefaultParagraphFont"/>
    <w:link w:val="Footer"/>
    <w:uiPriority w:val="99"/>
    <w:rsid w:val="00055B10"/>
  </w:style>
  <w:style w:type="character" w:customStyle="1" w:styleId="normaltextrun">
    <w:name w:val="normaltextrun"/>
    <w:basedOn w:val="DefaultParagraphFont"/>
    <w:rsid w:val="00DA4DA2"/>
  </w:style>
  <w:style w:type="character" w:styleId="Hyperlink">
    <w:name w:val="Hyperlink"/>
    <w:basedOn w:val="DefaultParagraphFont"/>
    <w:uiPriority w:val="99"/>
    <w:unhideWhenUsed/>
    <w:rsid w:val="00DA4DA2"/>
    <w:rPr>
      <w:color w:val="0563C1"/>
      <w:u w:val="single"/>
    </w:rPr>
  </w:style>
  <w:style w:type="paragraph" w:customStyle="1" w:styleId="xmsolistparagraph">
    <w:name w:val="x_msolistparagraph"/>
    <w:basedOn w:val="Normal"/>
    <w:rsid w:val="00E842EB"/>
    <w:pPr>
      <w:spacing w:after="0" w:line="240" w:lineRule="auto"/>
      <w:ind w:left="720"/>
    </w:pPr>
    <w:rPr>
      <w:rFonts w:ascii="Calibri" w:hAnsi="Calibri" w:cs="Calibri"/>
    </w:rPr>
  </w:style>
  <w:style w:type="paragraph" w:styleId="NoSpacing">
    <w:name w:val="No Spacing"/>
    <w:uiPriority w:val="1"/>
    <w:qFormat/>
    <w:rsid w:val="00E842EB"/>
    <w:pPr>
      <w:spacing w:after="0" w:line="240" w:lineRule="auto"/>
    </w:pPr>
  </w:style>
  <w:style w:type="table" w:styleId="TableGrid">
    <w:name w:val="Table Grid"/>
    <w:basedOn w:val="TableNormal"/>
    <w:uiPriority w:val="39"/>
    <w:rsid w:val="00E842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E842E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op">
    <w:name w:val="eop"/>
    <w:basedOn w:val="DefaultParagraphFont"/>
    <w:rsid w:val="00E842EB"/>
  </w:style>
  <w:style w:type="paragraph" w:styleId="BodyText">
    <w:name w:val="Body Text"/>
    <w:basedOn w:val="Normal"/>
    <w:link w:val="BodyTextChar"/>
    <w:uiPriority w:val="1"/>
    <w:qFormat/>
    <w:rsid w:val="008B5743"/>
    <w:pPr>
      <w:widowControl w:val="0"/>
      <w:autoSpaceDE w:val="0"/>
      <w:autoSpaceDN w:val="0"/>
      <w:spacing w:after="0" w:line="240" w:lineRule="auto"/>
    </w:pPr>
    <w:rPr>
      <w:rFonts w:ascii="Verdana" w:eastAsia="Verdana" w:hAnsi="Verdana" w:cs="Verdana"/>
      <w:sz w:val="20"/>
      <w:szCs w:val="20"/>
      <w:lang w:bidi="en-US"/>
    </w:rPr>
  </w:style>
  <w:style w:type="character" w:customStyle="1" w:styleId="BodyTextChar">
    <w:name w:val="Body Text Char"/>
    <w:basedOn w:val="DefaultParagraphFont"/>
    <w:link w:val="BodyText"/>
    <w:uiPriority w:val="1"/>
    <w:rsid w:val="008B5743"/>
    <w:rPr>
      <w:rFonts w:ascii="Verdana" w:eastAsia="Verdana" w:hAnsi="Verdana" w:cs="Verdana"/>
      <w:sz w:val="20"/>
      <w:szCs w:val="20"/>
      <w:lang w:bidi="en-US"/>
    </w:rPr>
  </w:style>
  <w:style w:type="paragraph" w:styleId="NormalWeb">
    <w:name w:val="Normal (Web)"/>
    <w:basedOn w:val="Normal"/>
    <w:uiPriority w:val="99"/>
    <w:semiHidden/>
    <w:unhideWhenUsed/>
    <w:rsid w:val="00E21209"/>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585244"/>
    <w:pPr>
      <w:ind w:left="720"/>
      <w:contextualSpacing/>
    </w:pPr>
  </w:style>
  <w:style w:type="character" w:styleId="UnresolvedMention">
    <w:name w:val="Unresolved Mention"/>
    <w:basedOn w:val="DefaultParagraphFont"/>
    <w:uiPriority w:val="99"/>
    <w:semiHidden/>
    <w:unhideWhenUsed/>
    <w:rsid w:val="00385746"/>
    <w:rPr>
      <w:color w:val="605E5C"/>
      <w:shd w:val="clear" w:color="auto" w:fill="E1DFDD"/>
    </w:rPr>
  </w:style>
  <w:style w:type="character" w:styleId="Strong">
    <w:name w:val="Strong"/>
    <w:basedOn w:val="DefaultParagraphFont"/>
    <w:uiPriority w:val="22"/>
    <w:qFormat/>
    <w:rsid w:val="000847D8"/>
    <w:rPr>
      <w:b/>
      <w:bCs/>
    </w:rPr>
  </w:style>
  <w:style w:type="character" w:customStyle="1" w:styleId="me-email-text">
    <w:name w:val="me-email-text"/>
    <w:basedOn w:val="DefaultParagraphFont"/>
    <w:rsid w:val="006F75ED"/>
  </w:style>
  <w:style w:type="character" w:styleId="CommentReference">
    <w:name w:val="annotation reference"/>
    <w:basedOn w:val="DefaultParagraphFont"/>
    <w:uiPriority w:val="99"/>
    <w:semiHidden/>
    <w:unhideWhenUsed/>
    <w:rsid w:val="0037372C"/>
    <w:rPr>
      <w:sz w:val="16"/>
      <w:szCs w:val="16"/>
    </w:rPr>
  </w:style>
  <w:style w:type="paragraph" w:styleId="CommentText">
    <w:name w:val="annotation text"/>
    <w:basedOn w:val="Normal"/>
    <w:link w:val="CommentTextChar"/>
    <w:uiPriority w:val="99"/>
    <w:unhideWhenUsed/>
    <w:rsid w:val="0037372C"/>
    <w:pPr>
      <w:spacing w:line="240" w:lineRule="auto"/>
    </w:pPr>
    <w:rPr>
      <w:sz w:val="20"/>
      <w:szCs w:val="20"/>
    </w:rPr>
  </w:style>
  <w:style w:type="character" w:customStyle="1" w:styleId="CommentTextChar">
    <w:name w:val="Comment Text Char"/>
    <w:basedOn w:val="DefaultParagraphFont"/>
    <w:link w:val="CommentText"/>
    <w:uiPriority w:val="99"/>
    <w:rsid w:val="0037372C"/>
    <w:rPr>
      <w:sz w:val="20"/>
      <w:szCs w:val="20"/>
    </w:rPr>
  </w:style>
  <w:style w:type="paragraph" w:styleId="CommentSubject">
    <w:name w:val="annotation subject"/>
    <w:basedOn w:val="CommentText"/>
    <w:next w:val="CommentText"/>
    <w:link w:val="CommentSubjectChar"/>
    <w:uiPriority w:val="99"/>
    <w:semiHidden/>
    <w:unhideWhenUsed/>
    <w:rsid w:val="0037372C"/>
    <w:rPr>
      <w:b/>
      <w:bCs/>
    </w:rPr>
  </w:style>
  <w:style w:type="character" w:customStyle="1" w:styleId="CommentSubjectChar">
    <w:name w:val="Comment Subject Char"/>
    <w:basedOn w:val="CommentTextChar"/>
    <w:link w:val="CommentSubject"/>
    <w:uiPriority w:val="99"/>
    <w:semiHidden/>
    <w:rsid w:val="0037372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286548">
      <w:bodyDiv w:val="1"/>
      <w:marLeft w:val="0"/>
      <w:marRight w:val="0"/>
      <w:marTop w:val="0"/>
      <w:marBottom w:val="0"/>
      <w:divBdr>
        <w:top w:val="none" w:sz="0" w:space="0" w:color="auto"/>
        <w:left w:val="none" w:sz="0" w:space="0" w:color="auto"/>
        <w:bottom w:val="none" w:sz="0" w:space="0" w:color="auto"/>
        <w:right w:val="none" w:sz="0" w:space="0" w:color="auto"/>
      </w:divBdr>
      <w:divsChild>
        <w:div w:id="86315162">
          <w:marLeft w:val="274"/>
          <w:marRight w:val="0"/>
          <w:marTop w:val="0"/>
          <w:marBottom w:val="0"/>
          <w:divBdr>
            <w:top w:val="none" w:sz="0" w:space="0" w:color="auto"/>
            <w:left w:val="none" w:sz="0" w:space="0" w:color="auto"/>
            <w:bottom w:val="none" w:sz="0" w:space="0" w:color="auto"/>
            <w:right w:val="none" w:sz="0" w:space="0" w:color="auto"/>
          </w:divBdr>
        </w:div>
        <w:div w:id="198056754">
          <w:marLeft w:val="274"/>
          <w:marRight w:val="0"/>
          <w:marTop w:val="0"/>
          <w:marBottom w:val="0"/>
          <w:divBdr>
            <w:top w:val="none" w:sz="0" w:space="0" w:color="auto"/>
            <w:left w:val="none" w:sz="0" w:space="0" w:color="auto"/>
            <w:bottom w:val="none" w:sz="0" w:space="0" w:color="auto"/>
            <w:right w:val="none" w:sz="0" w:space="0" w:color="auto"/>
          </w:divBdr>
        </w:div>
        <w:div w:id="901792529">
          <w:marLeft w:val="274"/>
          <w:marRight w:val="0"/>
          <w:marTop w:val="0"/>
          <w:marBottom w:val="0"/>
          <w:divBdr>
            <w:top w:val="none" w:sz="0" w:space="0" w:color="auto"/>
            <w:left w:val="none" w:sz="0" w:space="0" w:color="auto"/>
            <w:bottom w:val="none" w:sz="0" w:space="0" w:color="auto"/>
            <w:right w:val="none" w:sz="0" w:space="0" w:color="auto"/>
          </w:divBdr>
        </w:div>
        <w:div w:id="1301617329">
          <w:marLeft w:val="274"/>
          <w:marRight w:val="0"/>
          <w:marTop w:val="0"/>
          <w:marBottom w:val="0"/>
          <w:divBdr>
            <w:top w:val="none" w:sz="0" w:space="0" w:color="auto"/>
            <w:left w:val="none" w:sz="0" w:space="0" w:color="auto"/>
            <w:bottom w:val="none" w:sz="0" w:space="0" w:color="auto"/>
            <w:right w:val="none" w:sz="0" w:space="0" w:color="auto"/>
          </w:divBdr>
        </w:div>
      </w:divsChild>
    </w:div>
    <w:div w:id="250892238">
      <w:bodyDiv w:val="1"/>
      <w:marLeft w:val="0"/>
      <w:marRight w:val="0"/>
      <w:marTop w:val="0"/>
      <w:marBottom w:val="0"/>
      <w:divBdr>
        <w:top w:val="none" w:sz="0" w:space="0" w:color="auto"/>
        <w:left w:val="none" w:sz="0" w:space="0" w:color="auto"/>
        <w:bottom w:val="none" w:sz="0" w:space="0" w:color="auto"/>
        <w:right w:val="none" w:sz="0" w:space="0" w:color="auto"/>
      </w:divBdr>
    </w:div>
    <w:div w:id="267197683">
      <w:bodyDiv w:val="1"/>
      <w:marLeft w:val="0"/>
      <w:marRight w:val="0"/>
      <w:marTop w:val="0"/>
      <w:marBottom w:val="0"/>
      <w:divBdr>
        <w:top w:val="none" w:sz="0" w:space="0" w:color="auto"/>
        <w:left w:val="none" w:sz="0" w:space="0" w:color="auto"/>
        <w:bottom w:val="none" w:sz="0" w:space="0" w:color="auto"/>
        <w:right w:val="none" w:sz="0" w:space="0" w:color="auto"/>
      </w:divBdr>
    </w:div>
    <w:div w:id="272327807">
      <w:bodyDiv w:val="1"/>
      <w:marLeft w:val="0"/>
      <w:marRight w:val="0"/>
      <w:marTop w:val="0"/>
      <w:marBottom w:val="0"/>
      <w:divBdr>
        <w:top w:val="none" w:sz="0" w:space="0" w:color="auto"/>
        <w:left w:val="none" w:sz="0" w:space="0" w:color="auto"/>
        <w:bottom w:val="none" w:sz="0" w:space="0" w:color="auto"/>
        <w:right w:val="none" w:sz="0" w:space="0" w:color="auto"/>
      </w:divBdr>
    </w:div>
    <w:div w:id="338510693">
      <w:bodyDiv w:val="1"/>
      <w:marLeft w:val="0"/>
      <w:marRight w:val="0"/>
      <w:marTop w:val="0"/>
      <w:marBottom w:val="0"/>
      <w:divBdr>
        <w:top w:val="none" w:sz="0" w:space="0" w:color="auto"/>
        <w:left w:val="none" w:sz="0" w:space="0" w:color="auto"/>
        <w:bottom w:val="none" w:sz="0" w:space="0" w:color="auto"/>
        <w:right w:val="none" w:sz="0" w:space="0" w:color="auto"/>
      </w:divBdr>
      <w:divsChild>
        <w:div w:id="2028173580">
          <w:marLeft w:val="0"/>
          <w:marRight w:val="0"/>
          <w:marTop w:val="0"/>
          <w:marBottom w:val="0"/>
          <w:divBdr>
            <w:top w:val="none" w:sz="0" w:space="0" w:color="auto"/>
            <w:left w:val="none" w:sz="0" w:space="0" w:color="auto"/>
            <w:bottom w:val="none" w:sz="0" w:space="0" w:color="auto"/>
            <w:right w:val="none" w:sz="0" w:space="0" w:color="auto"/>
          </w:divBdr>
        </w:div>
        <w:div w:id="1540822026">
          <w:marLeft w:val="0"/>
          <w:marRight w:val="0"/>
          <w:marTop w:val="0"/>
          <w:marBottom w:val="0"/>
          <w:divBdr>
            <w:top w:val="none" w:sz="0" w:space="0" w:color="auto"/>
            <w:left w:val="none" w:sz="0" w:space="0" w:color="auto"/>
            <w:bottom w:val="none" w:sz="0" w:space="0" w:color="auto"/>
            <w:right w:val="none" w:sz="0" w:space="0" w:color="auto"/>
          </w:divBdr>
        </w:div>
        <w:div w:id="24914319">
          <w:marLeft w:val="0"/>
          <w:marRight w:val="0"/>
          <w:marTop w:val="0"/>
          <w:marBottom w:val="0"/>
          <w:divBdr>
            <w:top w:val="none" w:sz="0" w:space="0" w:color="auto"/>
            <w:left w:val="none" w:sz="0" w:space="0" w:color="auto"/>
            <w:bottom w:val="none" w:sz="0" w:space="0" w:color="auto"/>
            <w:right w:val="none" w:sz="0" w:space="0" w:color="auto"/>
          </w:divBdr>
        </w:div>
        <w:div w:id="2123719888">
          <w:marLeft w:val="0"/>
          <w:marRight w:val="0"/>
          <w:marTop w:val="0"/>
          <w:marBottom w:val="0"/>
          <w:divBdr>
            <w:top w:val="none" w:sz="0" w:space="0" w:color="auto"/>
            <w:left w:val="none" w:sz="0" w:space="0" w:color="auto"/>
            <w:bottom w:val="none" w:sz="0" w:space="0" w:color="auto"/>
            <w:right w:val="none" w:sz="0" w:space="0" w:color="auto"/>
          </w:divBdr>
        </w:div>
      </w:divsChild>
    </w:div>
    <w:div w:id="340663488">
      <w:bodyDiv w:val="1"/>
      <w:marLeft w:val="0"/>
      <w:marRight w:val="0"/>
      <w:marTop w:val="0"/>
      <w:marBottom w:val="0"/>
      <w:divBdr>
        <w:top w:val="none" w:sz="0" w:space="0" w:color="auto"/>
        <w:left w:val="none" w:sz="0" w:space="0" w:color="auto"/>
        <w:bottom w:val="none" w:sz="0" w:space="0" w:color="auto"/>
        <w:right w:val="none" w:sz="0" w:space="0" w:color="auto"/>
      </w:divBdr>
    </w:div>
    <w:div w:id="352073451">
      <w:bodyDiv w:val="1"/>
      <w:marLeft w:val="0"/>
      <w:marRight w:val="0"/>
      <w:marTop w:val="0"/>
      <w:marBottom w:val="0"/>
      <w:divBdr>
        <w:top w:val="none" w:sz="0" w:space="0" w:color="auto"/>
        <w:left w:val="none" w:sz="0" w:space="0" w:color="auto"/>
        <w:bottom w:val="none" w:sz="0" w:space="0" w:color="auto"/>
        <w:right w:val="none" w:sz="0" w:space="0" w:color="auto"/>
      </w:divBdr>
    </w:div>
    <w:div w:id="377365037">
      <w:bodyDiv w:val="1"/>
      <w:marLeft w:val="0"/>
      <w:marRight w:val="0"/>
      <w:marTop w:val="0"/>
      <w:marBottom w:val="0"/>
      <w:divBdr>
        <w:top w:val="none" w:sz="0" w:space="0" w:color="auto"/>
        <w:left w:val="none" w:sz="0" w:space="0" w:color="auto"/>
        <w:bottom w:val="none" w:sz="0" w:space="0" w:color="auto"/>
        <w:right w:val="none" w:sz="0" w:space="0" w:color="auto"/>
      </w:divBdr>
      <w:divsChild>
        <w:div w:id="790320655">
          <w:marLeft w:val="0"/>
          <w:marRight w:val="0"/>
          <w:marTop w:val="0"/>
          <w:marBottom w:val="0"/>
          <w:divBdr>
            <w:top w:val="none" w:sz="0" w:space="0" w:color="auto"/>
            <w:left w:val="none" w:sz="0" w:space="0" w:color="auto"/>
            <w:bottom w:val="none" w:sz="0" w:space="0" w:color="auto"/>
            <w:right w:val="none" w:sz="0" w:space="0" w:color="auto"/>
          </w:divBdr>
        </w:div>
        <w:div w:id="404884023">
          <w:marLeft w:val="0"/>
          <w:marRight w:val="0"/>
          <w:marTop w:val="0"/>
          <w:marBottom w:val="0"/>
          <w:divBdr>
            <w:top w:val="none" w:sz="0" w:space="0" w:color="auto"/>
            <w:left w:val="none" w:sz="0" w:space="0" w:color="auto"/>
            <w:bottom w:val="none" w:sz="0" w:space="0" w:color="auto"/>
            <w:right w:val="none" w:sz="0" w:space="0" w:color="auto"/>
          </w:divBdr>
        </w:div>
        <w:div w:id="873663096">
          <w:marLeft w:val="0"/>
          <w:marRight w:val="0"/>
          <w:marTop w:val="0"/>
          <w:marBottom w:val="0"/>
          <w:divBdr>
            <w:top w:val="none" w:sz="0" w:space="0" w:color="auto"/>
            <w:left w:val="none" w:sz="0" w:space="0" w:color="auto"/>
            <w:bottom w:val="none" w:sz="0" w:space="0" w:color="auto"/>
            <w:right w:val="none" w:sz="0" w:space="0" w:color="auto"/>
          </w:divBdr>
        </w:div>
        <w:div w:id="479422328">
          <w:marLeft w:val="0"/>
          <w:marRight w:val="0"/>
          <w:marTop w:val="0"/>
          <w:marBottom w:val="0"/>
          <w:divBdr>
            <w:top w:val="none" w:sz="0" w:space="0" w:color="auto"/>
            <w:left w:val="none" w:sz="0" w:space="0" w:color="auto"/>
            <w:bottom w:val="none" w:sz="0" w:space="0" w:color="auto"/>
            <w:right w:val="none" w:sz="0" w:space="0" w:color="auto"/>
          </w:divBdr>
        </w:div>
      </w:divsChild>
    </w:div>
    <w:div w:id="404571872">
      <w:bodyDiv w:val="1"/>
      <w:marLeft w:val="0"/>
      <w:marRight w:val="0"/>
      <w:marTop w:val="0"/>
      <w:marBottom w:val="0"/>
      <w:divBdr>
        <w:top w:val="none" w:sz="0" w:space="0" w:color="auto"/>
        <w:left w:val="none" w:sz="0" w:space="0" w:color="auto"/>
        <w:bottom w:val="none" w:sz="0" w:space="0" w:color="auto"/>
        <w:right w:val="none" w:sz="0" w:space="0" w:color="auto"/>
      </w:divBdr>
    </w:div>
    <w:div w:id="427702025">
      <w:bodyDiv w:val="1"/>
      <w:marLeft w:val="0"/>
      <w:marRight w:val="0"/>
      <w:marTop w:val="0"/>
      <w:marBottom w:val="0"/>
      <w:divBdr>
        <w:top w:val="none" w:sz="0" w:space="0" w:color="auto"/>
        <w:left w:val="none" w:sz="0" w:space="0" w:color="auto"/>
        <w:bottom w:val="none" w:sz="0" w:space="0" w:color="auto"/>
        <w:right w:val="none" w:sz="0" w:space="0" w:color="auto"/>
      </w:divBdr>
    </w:div>
    <w:div w:id="457063671">
      <w:bodyDiv w:val="1"/>
      <w:marLeft w:val="0"/>
      <w:marRight w:val="0"/>
      <w:marTop w:val="0"/>
      <w:marBottom w:val="0"/>
      <w:divBdr>
        <w:top w:val="none" w:sz="0" w:space="0" w:color="auto"/>
        <w:left w:val="none" w:sz="0" w:space="0" w:color="auto"/>
        <w:bottom w:val="none" w:sz="0" w:space="0" w:color="auto"/>
        <w:right w:val="none" w:sz="0" w:space="0" w:color="auto"/>
      </w:divBdr>
    </w:div>
    <w:div w:id="499857549">
      <w:bodyDiv w:val="1"/>
      <w:marLeft w:val="0"/>
      <w:marRight w:val="0"/>
      <w:marTop w:val="0"/>
      <w:marBottom w:val="0"/>
      <w:divBdr>
        <w:top w:val="none" w:sz="0" w:space="0" w:color="auto"/>
        <w:left w:val="none" w:sz="0" w:space="0" w:color="auto"/>
        <w:bottom w:val="none" w:sz="0" w:space="0" w:color="auto"/>
        <w:right w:val="none" w:sz="0" w:space="0" w:color="auto"/>
      </w:divBdr>
    </w:div>
    <w:div w:id="594872025">
      <w:bodyDiv w:val="1"/>
      <w:marLeft w:val="0"/>
      <w:marRight w:val="0"/>
      <w:marTop w:val="0"/>
      <w:marBottom w:val="0"/>
      <w:divBdr>
        <w:top w:val="none" w:sz="0" w:space="0" w:color="auto"/>
        <w:left w:val="none" w:sz="0" w:space="0" w:color="auto"/>
        <w:bottom w:val="none" w:sz="0" w:space="0" w:color="auto"/>
        <w:right w:val="none" w:sz="0" w:space="0" w:color="auto"/>
      </w:divBdr>
    </w:div>
    <w:div w:id="736249581">
      <w:bodyDiv w:val="1"/>
      <w:marLeft w:val="0"/>
      <w:marRight w:val="0"/>
      <w:marTop w:val="0"/>
      <w:marBottom w:val="0"/>
      <w:divBdr>
        <w:top w:val="none" w:sz="0" w:space="0" w:color="auto"/>
        <w:left w:val="none" w:sz="0" w:space="0" w:color="auto"/>
        <w:bottom w:val="none" w:sz="0" w:space="0" w:color="auto"/>
        <w:right w:val="none" w:sz="0" w:space="0" w:color="auto"/>
      </w:divBdr>
    </w:div>
    <w:div w:id="781152882">
      <w:bodyDiv w:val="1"/>
      <w:marLeft w:val="0"/>
      <w:marRight w:val="0"/>
      <w:marTop w:val="0"/>
      <w:marBottom w:val="0"/>
      <w:divBdr>
        <w:top w:val="none" w:sz="0" w:space="0" w:color="auto"/>
        <w:left w:val="none" w:sz="0" w:space="0" w:color="auto"/>
        <w:bottom w:val="none" w:sz="0" w:space="0" w:color="auto"/>
        <w:right w:val="none" w:sz="0" w:space="0" w:color="auto"/>
      </w:divBdr>
      <w:divsChild>
        <w:div w:id="1839879371">
          <w:marLeft w:val="0"/>
          <w:marRight w:val="0"/>
          <w:marTop w:val="0"/>
          <w:marBottom w:val="0"/>
          <w:divBdr>
            <w:top w:val="none" w:sz="0" w:space="0" w:color="auto"/>
            <w:left w:val="none" w:sz="0" w:space="0" w:color="auto"/>
            <w:bottom w:val="none" w:sz="0" w:space="0" w:color="auto"/>
            <w:right w:val="none" w:sz="0" w:space="0" w:color="auto"/>
          </w:divBdr>
        </w:div>
        <w:div w:id="337469835">
          <w:marLeft w:val="0"/>
          <w:marRight w:val="0"/>
          <w:marTop w:val="0"/>
          <w:marBottom w:val="0"/>
          <w:divBdr>
            <w:top w:val="none" w:sz="0" w:space="0" w:color="auto"/>
            <w:left w:val="none" w:sz="0" w:space="0" w:color="auto"/>
            <w:bottom w:val="none" w:sz="0" w:space="0" w:color="auto"/>
            <w:right w:val="none" w:sz="0" w:space="0" w:color="auto"/>
          </w:divBdr>
        </w:div>
        <w:div w:id="1942105713">
          <w:marLeft w:val="0"/>
          <w:marRight w:val="0"/>
          <w:marTop w:val="0"/>
          <w:marBottom w:val="0"/>
          <w:divBdr>
            <w:top w:val="none" w:sz="0" w:space="0" w:color="auto"/>
            <w:left w:val="none" w:sz="0" w:space="0" w:color="auto"/>
            <w:bottom w:val="none" w:sz="0" w:space="0" w:color="auto"/>
            <w:right w:val="none" w:sz="0" w:space="0" w:color="auto"/>
          </w:divBdr>
        </w:div>
        <w:div w:id="993216054">
          <w:marLeft w:val="0"/>
          <w:marRight w:val="0"/>
          <w:marTop w:val="0"/>
          <w:marBottom w:val="0"/>
          <w:divBdr>
            <w:top w:val="none" w:sz="0" w:space="0" w:color="auto"/>
            <w:left w:val="none" w:sz="0" w:space="0" w:color="auto"/>
            <w:bottom w:val="none" w:sz="0" w:space="0" w:color="auto"/>
            <w:right w:val="none" w:sz="0" w:space="0" w:color="auto"/>
          </w:divBdr>
        </w:div>
      </w:divsChild>
    </w:div>
    <w:div w:id="782305079">
      <w:bodyDiv w:val="1"/>
      <w:marLeft w:val="0"/>
      <w:marRight w:val="0"/>
      <w:marTop w:val="0"/>
      <w:marBottom w:val="0"/>
      <w:divBdr>
        <w:top w:val="none" w:sz="0" w:space="0" w:color="auto"/>
        <w:left w:val="none" w:sz="0" w:space="0" w:color="auto"/>
        <w:bottom w:val="none" w:sz="0" w:space="0" w:color="auto"/>
        <w:right w:val="none" w:sz="0" w:space="0" w:color="auto"/>
      </w:divBdr>
    </w:div>
    <w:div w:id="815606183">
      <w:bodyDiv w:val="1"/>
      <w:marLeft w:val="0"/>
      <w:marRight w:val="0"/>
      <w:marTop w:val="0"/>
      <w:marBottom w:val="0"/>
      <w:divBdr>
        <w:top w:val="none" w:sz="0" w:space="0" w:color="auto"/>
        <w:left w:val="none" w:sz="0" w:space="0" w:color="auto"/>
        <w:bottom w:val="none" w:sz="0" w:space="0" w:color="auto"/>
        <w:right w:val="none" w:sz="0" w:space="0" w:color="auto"/>
      </w:divBdr>
    </w:div>
    <w:div w:id="831749988">
      <w:bodyDiv w:val="1"/>
      <w:marLeft w:val="0"/>
      <w:marRight w:val="0"/>
      <w:marTop w:val="0"/>
      <w:marBottom w:val="0"/>
      <w:divBdr>
        <w:top w:val="none" w:sz="0" w:space="0" w:color="auto"/>
        <w:left w:val="none" w:sz="0" w:space="0" w:color="auto"/>
        <w:bottom w:val="none" w:sz="0" w:space="0" w:color="auto"/>
        <w:right w:val="none" w:sz="0" w:space="0" w:color="auto"/>
      </w:divBdr>
      <w:divsChild>
        <w:div w:id="382677954">
          <w:marLeft w:val="274"/>
          <w:marRight w:val="0"/>
          <w:marTop w:val="0"/>
          <w:marBottom w:val="0"/>
          <w:divBdr>
            <w:top w:val="none" w:sz="0" w:space="0" w:color="auto"/>
            <w:left w:val="none" w:sz="0" w:space="0" w:color="auto"/>
            <w:bottom w:val="none" w:sz="0" w:space="0" w:color="auto"/>
            <w:right w:val="none" w:sz="0" w:space="0" w:color="auto"/>
          </w:divBdr>
        </w:div>
        <w:div w:id="813259449">
          <w:marLeft w:val="274"/>
          <w:marRight w:val="0"/>
          <w:marTop w:val="0"/>
          <w:marBottom w:val="0"/>
          <w:divBdr>
            <w:top w:val="none" w:sz="0" w:space="0" w:color="auto"/>
            <w:left w:val="none" w:sz="0" w:space="0" w:color="auto"/>
            <w:bottom w:val="none" w:sz="0" w:space="0" w:color="auto"/>
            <w:right w:val="none" w:sz="0" w:space="0" w:color="auto"/>
          </w:divBdr>
        </w:div>
        <w:div w:id="1202666639">
          <w:marLeft w:val="274"/>
          <w:marRight w:val="0"/>
          <w:marTop w:val="0"/>
          <w:marBottom w:val="0"/>
          <w:divBdr>
            <w:top w:val="none" w:sz="0" w:space="0" w:color="auto"/>
            <w:left w:val="none" w:sz="0" w:space="0" w:color="auto"/>
            <w:bottom w:val="none" w:sz="0" w:space="0" w:color="auto"/>
            <w:right w:val="none" w:sz="0" w:space="0" w:color="auto"/>
          </w:divBdr>
        </w:div>
        <w:div w:id="1515455633">
          <w:marLeft w:val="274"/>
          <w:marRight w:val="0"/>
          <w:marTop w:val="0"/>
          <w:marBottom w:val="0"/>
          <w:divBdr>
            <w:top w:val="none" w:sz="0" w:space="0" w:color="auto"/>
            <w:left w:val="none" w:sz="0" w:space="0" w:color="auto"/>
            <w:bottom w:val="none" w:sz="0" w:space="0" w:color="auto"/>
            <w:right w:val="none" w:sz="0" w:space="0" w:color="auto"/>
          </w:divBdr>
        </w:div>
      </w:divsChild>
    </w:div>
    <w:div w:id="832530911">
      <w:bodyDiv w:val="1"/>
      <w:marLeft w:val="0"/>
      <w:marRight w:val="0"/>
      <w:marTop w:val="0"/>
      <w:marBottom w:val="0"/>
      <w:divBdr>
        <w:top w:val="none" w:sz="0" w:space="0" w:color="auto"/>
        <w:left w:val="none" w:sz="0" w:space="0" w:color="auto"/>
        <w:bottom w:val="none" w:sz="0" w:space="0" w:color="auto"/>
        <w:right w:val="none" w:sz="0" w:space="0" w:color="auto"/>
      </w:divBdr>
      <w:divsChild>
        <w:div w:id="1076829209">
          <w:marLeft w:val="0"/>
          <w:marRight w:val="0"/>
          <w:marTop w:val="0"/>
          <w:marBottom w:val="0"/>
          <w:divBdr>
            <w:top w:val="none" w:sz="0" w:space="0" w:color="auto"/>
            <w:left w:val="none" w:sz="0" w:space="0" w:color="auto"/>
            <w:bottom w:val="none" w:sz="0" w:space="0" w:color="auto"/>
            <w:right w:val="none" w:sz="0" w:space="0" w:color="auto"/>
          </w:divBdr>
        </w:div>
        <w:div w:id="2105376130">
          <w:marLeft w:val="0"/>
          <w:marRight w:val="0"/>
          <w:marTop w:val="0"/>
          <w:marBottom w:val="0"/>
          <w:divBdr>
            <w:top w:val="none" w:sz="0" w:space="0" w:color="auto"/>
            <w:left w:val="none" w:sz="0" w:space="0" w:color="auto"/>
            <w:bottom w:val="none" w:sz="0" w:space="0" w:color="auto"/>
            <w:right w:val="none" w:sz="0" w:space="0" w:color="auto"/>
          </w:divBdr>
        </w:div>
        <w:div w:id="708142355">
          <w:marLeft w:val="0"/>
          <w:marRight w:val="0"/>
          <w:marTop w:val="0"/>
          <w:marBottom w:val="0"/>
          <w:divBdr>
            <w:top w:val="none" w:sz="0" w:space="0" w:color="auto"/>
            <w:left w:val="none" w:sz="0" w:space="0" w:color="auto"/>
            <w:bottom w:val="none" w:sz="0" w:space="0" w:color="auto"/>
            <w:right w:val="none" w:sz="0" w:space="0" w:color="auto"/>
          </w:divBdr>
        </w:div>
        <w:div w:id="251593906">
          <w:marLeft w:val="0"/>
          <w:marRight w:val="0"/>
          <w:marTop w:val="0"/>
          <w:marBottom w:val="0"/>
          <w:divBdr>
            <w:top w:val="none" w:sz="0" w:space="0" w:color="auto"/>
            <w:left w:val="none" w:sz="0" w:space="0" w:color="auto"/>
            <w:bottom w:val="none" w:sz="0" w:space="0" w:color="auto"/>
            <w:right w:val="none" w:sz="0" w:space="0" w:color="auto"/>
          </w:divBdr>
        </w:div>
      </w:divsChild>
    </w:div>
    <w:div w:id="854464968">
      <w:bodyDiv w:val="1"/>
      <w:marLeft w:val="0"/>
      <w:marRight w:val="0"/>
      <w:marTop w:val="0"/>
      <w:marBottom w:val="0"/>
      <w:divBdr>
        <w:top w:val="none" w:sz="0" w:space="0" w:color="auto"/>
        <w:left w:val="none" w:sz="0" w:space="0" w:color="auto"/>
        <w:bottom w:val="none" w:sz="0" w:space="0" w:color="auto"/>
        <w:right w:val="none" w:sz="0" w:space="0" w:color="auto"/>
      </w:divBdr>
    </w:div>
    <w:div w:id="857044712">
      <w:bodyDiv w:val="1"/>
      <w:marLeft w:val="0"/>
      <w:marRight w:val="0"/>
      <w:marTop w:val="0"/>
      <w:marBottom w:val="0"/>
      <w:divBdr>
        <w:top w:val="none" w:sz="0" w:space="0" w:color="auto"/>
        <w:left w:val="none" w:sz="0" w:space="0" w:color="auto"/>
        <w:bottom w:val="none" w:sz="0" w:space="0" w:color="auto"/>
        <w:right w:val="none" w:sz="0" w:space="0" w:color="auto"/>
      </w:divBdr>
      <w:divsChild>
        <w:div w:id="1619875877">
          <w:marLeft w:val="274"/>
          <w:marRight w:val="0"/>
          <w:marTop w:val="0"/>
          <w:marBottom w:val="0"/>
          <w:divBdr>
            <w:top w:val="none" w:sz="0" w:space="0" w:color="auto"/>
            <w:left w:val="none" w:sz="0" w:space="0" w:color="auto"/>
            <w:bottom w:val="none" w:sz="0" w:space="0" w:color="auto"/>
            <w:right w:val="none" w:sz="0" w:space="0" w:color="auto"/>
          </w:divBdr>
        </w:div>
        <w:div w:id="1890454273">
          <w:marLeft w:val="274"/>
          <w:marRight w:val="0"/>
          <w:marTop w:val="0"/>
          <w:marBottom w:val="0"/>
          <w:divBdr>
            <w:top w:val="none" w:sz="0" w:space="0" w:color="auto"/>
            <w:left w:val="none" w:sz="0" w:space="0" w:color="auto"/>
            <w:bottom w:val="none" w:sz="0" w:space="0" w:color="auto"/>
            <w:right w:val="none" w:sz="0" w:space="0" w:color="auto"/>
          </w:divBdr>
        </w:div>
      </w:divsChild>
    </w:div>
    <w:div w:id="951714086">
      <w:bodyDiv w:val="1"/>
      <w:marLeft w:val="0"/>
      <w:marRight w:val="0"/>
      <w:marTop w:val="0"/>
      <w:marBottom w:val="0"/>
      <w:divBdr>
        <w:top w:val="none" w:sz="0" w:space="0" w:color="auto"/>
        <w:left w:val="none" w:sz="0" w:space="0" w:color="auto"/>
        <w:bottom w:val="none" w:sz="0" w:space="0" w:color="auto"/>
        <w:right w:val="none" w:sz="0" w:space="0" w:color="auto"/>
      </w:divBdr>
      <w:divsChild>
        <w:div w:id="267736834">
          <w:marLeft w:val="0"/>
          <w:marRight w:val="0"/>
          <w:marTop w:val="0"/>
          <w:marBottom w:val="0"/>
          <w:divBdr>
            <w:top w:val="none" w:sz="0" w:space="0" w:color="auto"/>
            <w:left w:val="none" w:sz="0" w:space="0" w:color="auto"/>
            <w:bottom w:val="none" w:sz="0" w:space="0" w:color="auto"/>
            <w:right w:val="none" w:sz="0" w:space="0" w:color="auto"/>
          </w:divBdr>
        </w:div>
        <w:div w:id="1802650855">
          <w:marLeft w:val="0"/>
          <w:marRight w:val="0"/>
          <w:marTop w:val="0"/>
          <w:marBottom w:val="0"/>
          <w:divBdr>
            <w:top w:val="none" w:sz="0" w:space="0" w:color="auto"/>
            <w:left w:val="none" w:sz="0" w:space="0" w:color="auto"/>
            <w:bottom w:val="none" w:sz="0" w:space="0" w:color="auto"/>
            <w:right w:val="none" w:sz="0" w:space="0" w:color="auto"/>
          </w:divBdr>
        </w:div>
        <w:div w:id="976879667">
          <w:marLeft w:val="0"/>
          <w:marRight w:val="0"/>
          <w:marTop w:val="0"/>
          <w:marBottom w:val="0"/>
          <w:divBdr>
            <w:top w:val="none" w:sz="0" w:space="0" w:color="auto"/>
            <w:left w:val="none" w:sz="0" w:space="0" w:color="auto"/>
            <w:bottom w:val="none" w:sz="0" w:space="0" w:color="auto"/>
            <w:right w:val="none" w:sz="0" w:space="0" w:color="auto"/>
          </w:divBdr>
        </w:div>
      </w:divsChild>
    </w:div>
    <w:div w:id="1159004233">
      <w:bodyDiv w:val="1"/>
      <w:marLeft w:val="0"/>
      <w:marRight w:val="0"/>
      <w:marTop w:val="0"/>
      <w:marBottom w:val="0"/>
      <w:divBdr>
        <w:top w:val="none" w:sz="0" w:space="0" w:color="auto"/>
        <w:left w:val="none" w:sz="0" w:space="0" w:color="auto"/>
        <w:bottom w:val="none" w:sz="0" w:space="0" w:color="auto"/>
        <w:right w:val="none" w:sz="0" w:space="0" w:color="auto"/>
      </w:divBdr>
    </w:div>
    <w:div w:id="1177616440">
      <w:bodyDiv w:val="1"/>
      <w:marLeft w:val="0"/>
      <w:marRight w:val="0"/>
      <w:marTop w:val="0"/>
      <w:marBottom w:val="0"/>
      <w:divBdr>
        <w:top w:val="none" w:sz="0" w:space="0" w:color="auto"/>
        <w:left w:val="none" w:sz="0" w:space="0" w:color="auto"/>
        <w:bottom w:val="none" w:sz="0" w:space="0" w:color="auto"/>
        <w:right w:val="none" w:sz="0" w:space="0" w:color="auto"/>
      </w:divBdr>
    </w:div>
    <w:div w:id="1262571388">
      <w:bodyDiv w:val="1"/>
      <w:marLeft w:val="0"/>
      <w:marRight w:val="0"/>
      <w:marTop w:val="0"/>
      <w:marBottom w:val="0"/>
      <w:divBdr>
        <w:top w:val="none" w:sz="0" w:space="0" w:color="auto"/>
        <w:left w:val="none" w:sz="0" w:space="0" w:color="auto"/>
        <w:bottom w:val="none" w:sz="0" w:space="0" w:color="auto"/>
        <w:right w:val="none" w:sz="0" w:space="0" w:color="auto"/>
      </w:divBdr>
      <w:divsChild>
        <w:div w:id="354579537">
          <w:marLeft w:val="274"/>
          <w:marRight w:val="0"/>
          <w:marTop w:val="0"/>
          <w:marBottom w:val="0"/>
          <w:divBdr>
            <w:top w:val="none" w:sz="0" w:space="0" w:color="auto"/>
            <w:left w:val="none" w:sz="0" w:space="0" w:color="auto"/>
            <w:bottom w:val="none" w:sz="0" w:space="0" w:color="auto"/>
            <w:right w:val="none" w:sz="0" w:space="0" w:color="auto"/>
          </w:divBdr>
        </w:div>
        <w:div w:id="927540634">
          <w:marLeft w:val="274"/>
          <w:marRight w:val="0"/>
          <w:marTop w:val="0"/>
          <w:marBottom w:val="0"/>
          <w:divBdr>
            <w:top w:val="none" w:sz="0" w:space="0" w:color="auto"/>
            <w:left w:val="none" w:sz="0" w:space="0" w:color="auto"/>
            <w:bottom w:val="none" w:sz="0" w:space="0" w:color="auto"/>
            <w:right w:val="none" w:sz="0" w:space="0" w:color="auto"/>
          </w:divBdr>
        </w:div>
        <w:div w:id="1286546666">
          <w:marLeft w:val="274"/>
          <w:marRight w:val="0"/>
          <w:marTop w:val="0"/>
          <w:marBottom w:val="0"/>
          <w:divBdr>
            <w:top w:val="none" w:sz="0" w:space="0" w:color="auto"/>
            <w:left w:val="none" w:sz="0" w:space="0" w:color="auto"/>
            <w:bottom w:val="none" w:sz="0" w:space="0" w:color="auto"/>
            <w:right w:val="none" w:sz="0" w:space="0" w:color="auto"/>
          </w:divBdr>
        </w:div>
        <w:div w:id="1322781475">
          <w:marLeft w:val="274"/>
          <w:marRight w:val="0"/>
          <w:marTop w:val="0"/>
          <w:marBottom w:val="0"/>
          <w:divBdr>
            <w:top w:val="none" w:sz="0" w:space="0" w:color="auto"/>
            <w:left w:val="none" w:sz="0" w:space="0" w:color="auto"/>
            <w:bottom w:val="none" w:sz="0" w:space="0" w:color="auto"/>
            <w:right w:val="none" w:sz="0" w:space="0" w:color="auto"/>
          </w:divBdr>
        </w:div>
      </w:divsChild>
    </w:div>
    <w:div w:id="1299603993">
      <w:bodyDiv w:val="1"/>
      <w:marLeft w:val="0"/>
      <w:marRight w:val="0"/>
      <w:marTop w:val="0"/>
      <w:marBottom w:val="0"/>
      <w:divBdr>
        <w:top w:val="none" w:sz="0" w:space="0" w:color="auto"/>
        <w:left w:val="none" w:sz="0" w:space="0" w:color="auto"/>
        <w:bottom w:val="none" w:sz="0" w:space="0" w:color="auto"/>
        <w:right w:val="none" w:sz="0" w:space="0" w:color="auto"/>
      </w:divBdr>
      <w:divsChild>
        <w:div w:id="53740989">
          <w:marLeft w:val="0"/>
          <w:marRight w:val="0"/>
          <w:marTop w:val="0"/>
          <w:marBottom w:val="0"/>
          <w:divBdr>
            <w:top w:val="none" w:sz="0" w:space="0" w:color="auto"/>
            <w:left w:val="none" w:sz="0" w:space="0" w:color="auto"/>
            <w:bottom w:val="none" w:sz="0" w:space="0" w:color="auto"/>
            <w:right w:val="none" w:sz="0" w:space="0" w:color="auto"/>
          </w:divBdr>
        </w:div>
        <w:div w:id="118375474">
          <w:marLeft w:val="0"/>
          <w:marRight w:val="0"/>
          <w:marTop w:val="0"/>
          <w:marBottom w:val="0"/>
          <w:divBdr>
            <w:top w:val="none" w:sz="0" w:space="0" w:color="auto"/>
            <w:left w:val="none" w:sz="0" w:space="0" w:color="auto"/>
            <w:bottom w:val="none" w:sz="0" w:space="0" w:color="auto"/>
            <w:right w:val="none" w:sz="0" w:space="0" w:color="auto"/>
          </w:divBdr>
        </w:div>
        <w:div w:id="272323985">
          <w:marLeft w:val="0"/>
          <w:marRight w:val="0"/>
          <w:marTop w:val="0"/>
          <w:marBottom w:val="0"/>
          <w:divBdr>
            <w:top w:val="none" w:sz="0" w:space="0" w:color="auto"/>
            <w:left w:val="none" w:sz="0" w:space="0" w:color="auto"/>
            <w:bottom w:val="none" w:sz="0" w:space="0" w:color="auto"/>
            <w:right w:val="none" w:sz="0" w:space="0" w:color="auto"/>
          </w:divBdr>
        </w:div>
        <w:div w:id="807164889">
          <w:marLeft w:val="0"/>
          <w:marRight w:val="0"/>
          <w:marTop w:val="0"/>
          <w:marBottom w:val="0"/>
          <w:divBdr>
            <w:top w:val="none" w:sz="0" w:space="0" w:color="auto"/>
            <w:left w:val="none" w:sz="0" w:space="0" w:color="auto"/>
            <w:bottom w:val="none" w:sz="0" w:space="0" w:color="auto"/>
            <w:right w:val="none" w:sz="0" w:space="0" w:color="auto"/>
          </w:divBdr>
        </w:div>
        <w:div w:id="813525600">
          <w:marLeft w:val="0"/>
          <w:marRight w:val="0"/>
          <w:marTop w:val="0"/>
          <w:marBottom w:val="0"/>
          <w:divBdr>
            <w:top w:val="none" w:sz="0" w:space="0" w:color="auto"/>
            <w:left w:val="none" w:sz="0" w:space="0" w:color="auto"/>
            <w:bottom w:val="none" w:sz="0" w:space="0" w:color="auto"/>
            <w:right w:val="none" w:sz="0" w:space="0" w:color="auto"/>
          </w:divBdr>
        </w:div>
        <w:div w:id="1154028155">
          <w:marLeft w:val="0"/>
          <w:marRight w:val="0"/>
          <w:marTop w:val="0"/>
          <w:marBottom w:val="0"/>
          <w:divBdr>
            <w:top w:val="none" w:sz="0" w:space="0" w:color="auto"/>
            <w:left w:val="none" w:sz="0" w:space="0" w:color="auto"/>
            <w:bottom w:val="none" w:sz="0" w:space="0" w:color="auto"/>
            <w:right w:val="none" w:sz="0" w:space="0" w:color="auto"/>
          </w:divBdr>
        </w:div>
      </w:divsChild>
    </w:div>
    <w:div w:id="1303804704">
      <w:bodyDiv w:val="1"/>
      <w:marLeft w:val="0"/>
      <w:marRight w:val="0"/>
      <w:marTop w:val="0"/>
      <w:marBottom w:val="0"/>
      <w:divBdr>
        <w:top w:val="none" w:sz="0" w:space="0" w:color="auto"/>
        <w:left w:val="none" w:sz="0" w:space="0" w:color="auto"/>
        <w:bottom w:val="none" w:sz="0" w:space="0" w:color="auto"/>
        <w:right w:val="none" w:sz="0" w:space="0" w:color="auto"/>
      </w:divBdr>
    </w:div>
    <w:div w:id="1320622715">
      <w:bodyDiv w:val="1"/>
      <w:marLeft w:val="0"/>
      <w:marRight w:val="0"/>
      <w:marTop w:val="0"/>
      <w:marBottom w:val="0"/>
      <w:divBdr>
        <w:top w:val="none" w:sz="0" w:space="0" w:color="auto"/>
        <w:left w:val="none" w:sz="0" w:space="0" w:color="auto"/>
        <w:bottom w:val="none" w:sz="0" w:space="0" w:color="auto"/>
        <w:right w:val="none" w:sz="0" w:space="0" w:color="auto"/>
      </w:divBdr>
      <w:divsChild>
        <w:div w:id="638343510">
          <w:marLeft w:val="0"/>
          <w:marRight w:val="0"/>
          <w:marTop w:val="0"/>
          <w:marBottom w:val="0"/>
          <w:divBdr>
            <w:top w:val="none" w:sz="0" w:space="0" w:color="auto"/>
            <w:left w:val="none" w:sz="0" w:space="0" w:color="auto"/>
            <w:bottom w:val="none" w:sz="0" w:space="0" w:color="auto"/>
            <w:right w:val="none" w:sz="0" w:space="0" w:color="auto"/>
          </w:divBdr>
        </w:div>
        <w:div w:id="165437272">
          <w:marLeft w:val="0"/>
          <w:marRight w:val="0"/>
          <w:marTop w:val="0"/>
          <w:marBottom w:val="0"/>
          <w:divBdr>
            <w:top w:val="none" w:sz="0" w:space="0" w:color="auto"/>
            <w:left w:val="none" w:sz="0" w:space="0" w:color="auto"/>
            <w:bottom w:val="none" w:sz="0" w:space="0" w:color="auto"/>
            <w:right w:val="none" w:sz="0" w:space="0" w:color="auto"/>
          </w:divBdr>
        </w:div>
        <w:div w:id="1495219303">
          <w:marLeft w:val="0"/>
          <w:marRight w:val="0"/>
          <w:marTop w:val="0"/>
          <w:marBottom w:val="0"/>
          <w:divBdr>
            <w:top w:val="none" w:sz="0" w:space="0" w:color="auto"/>
            <w:left w:val="none" w:sz="0" w:space="0" w:color="auto"/>
            <w:bottom w:val="none" w:sz="0" w:space="0" w:color="auto"/>
            <w:right w:val="none" w:sz="0" w:space="0" w:color="auto"/>
          </w:divBdr>
        </w:div>
        <w:div w:id="1934122646">
          <w:marLeft w:val="0"/>
          <w:marRight w:val="0"/>
          <w:marTop w:val="0"/>
          <w:marBottom w:val="0"/>
          <w:divBdr>
            <w:top w:val="none" w:sz="0" w:space="0" w:color="auto"/>
            <w:left w:val="none" w:sz="0" w:space="0" w:color="auto"/>
            <w:bottom w:val="none" w:sz="0" w:space="0" w:color="auto"/>
            <w:right w:val="none" w:sz="0" w:space="0" w:color="auto"/>
          </w:divBdr>
        </w:div>
      </w:divsChild>
    </w:div>
    <w:div w:id="1359741733">
      <w:bodyDiv w:val="1"/>
      <w:marLeft w:val="0"/>
      <w:marRight w:val="0"/>
      <w:marTop w:val="0"/>
      <w:marBottom w:val="0"/>
      <w:divBdr>
        <w:top w:val="none" w:sz="0" w:space="0" w:color="auto"/>
        <w:left w:val="none" w:sz="0" w:space="0" w:color="auto"/>
        <w:bottom w:val="none" w:sz="0" w:space="0" w:color="auto"/>
        <w:right w:val="none" w:sz="0" w:space="0" w:color="auto"/>
      </w:divBdr>
    </w:div>
    <w:div w:id="1393315242">
      <w:bodyDiv w:val="1"/>
      <w:marLeft w:val="0"/>
      <w:marRight w:val="0"/>
      <w:marTop w:val="0"/>
      <w:marBottom w:val="0"/>
      <w:divBdr>
        <w:top w:val="none" w:sz="0" w:space="0" w:color="auto"/>
        <w:left w:val="none" w:sz="0" w:space="0" w:color="auto"/>
        <w:bottom w:val="none" w:sz="0" w:space="0" w:color="auto"/>
        <w:right w:val="none" w:sz="0" w:space="0" w:color="auto"/>
      </w:divBdr>
    </w:div>
    <w:div w:id="1487894502">
      <w:bodyDiv w:val="1"/>
      <w:marLeft w:val="0"/>
      <w:marRight w:val="0"/>
      <w:marTop w:val="0"/>
      <w:marBottom w:val="0"/>
      <w:divBdr>
        <w:top w:val="none" w:sz="0" w:space="0" w:color="auto"/>
        <w:left w:val="none" w:sz="0" w:space="0" w:color="auto"/>
        <w:bottom w:val="none" w:sz="0" w:space="0" w:color="auto"/>
        <w:right w:val="none" w:sz="0" w:space="0" w:color="auto"/>
      </w:divBdr>
      <w:divsChild>
        <w:div w:id="1042902635">
          <w:marLeft w:val="547"/>
          <w:marRight w:val="0"/>
          <w:marTop w:val="0"/>
          <w:marBottom w:val="0"/>
          <w:divBdr>
            <w:top w:val="none" w:sz="0" w:space="0" w:color="auto"/>
            <w:left w:val="none" w:sz="0" w:space="0" w:color="auto"/>
            <w:bottom w:val="none" w:sz="0" w:space="0" w:color="auto"/>
            <w:right w:val="none" w:sz="0" w:space="0" w:color="auto"/>
          </w:divBdr>
        </w:div>
        <w:div w:id="1815834190">
          <w:marLeft w:val="547"/>
          <w:marRight w:val="0"/>
          <w:marTop w:val="0"/>
          <w:marBottom w:val="160"/>
          <w:divBdr>
            <w:top w:val="none" w:sz="0" w:space="0" w:color="auto"/>
            <w:left w:val="none" w:sz="0" w:space="0" w:color="auto"/>
            <w:bottom w:val="none" w:sz="0" w:space="0" w:color="auto"/>
            <w:right w:val="none" w:sz="0" w:space="0" w:color="auto"/>
          </w:divBdr>
        </w:div>
      </w:divsChild>
    </w:div>
    <w:div w:id="1497529269">
      <w:bodyDiv w:val="1"/>
      <w:marLeft w:val="0"/>
      <w:marRight w:val="0"/>
      <w:marTop w:val="0"/>
      <w:marBottom w:val="0"/>
      <w:divBdr>
        <w:top w:val="none" w:sz="0" w:space="0" w:color="auto"/>
        <w:left w:val="none" w:sz="0" w:space="0" w:color="auto"/>
        <w:bottom w:val="none" w:sz="0" w:space="0" w:color="auto"/>
        <w:right w:val="none" w:sz="0" w:space="0" w:color="auto"/>
      </w:divBdr>
    </w:div>
    <w:div w:id="1566717934">
      <w:bodyDiv w:val="1"/>
      <w:marLeft w:val="0"/>
      <w:marRight w:val="0"/>
      <w:marTop w:val="0"/>
      <w:marBottom w:val="0"/>
      <w:divBdr>
        <w:top w:val="none" w:sz="0" w:space="0" w:color="auto"/>
        <w:left w:val="none" w:sz="0" w:space="0" w:color="auto"/>
        <w:bottom w:val="none" w:sz="0" w:space="0" w:color="auto"/>
        <w:right w:val="none" w:sz="0" w:space="0" w:color="auto"/>
      </w:divBdr>
    </w:div>
    <w:div w:id="1601717308">
      <w:bodyDiv w:val="1"/>
      <w:marLeft w:val="0"/>
      <w:marRight w:val="0"/>
      <w:marTop w:val="0"/>
      <w:marBottom w:val="0"/>
      <w:divBdr>
        <w:top w:val="none" w:sz="0" w:space="0" w:color="auto"/>
        <w:left w:val="none" w:sz="0" w:space="0" w:color="auto"/>
        <w:bottom w:val="none" w:sz="0" w:space="0" w:color="auto"/>
        <w:right w:val="none" w:sz="0" w:space="0" w:color="auto"/>
      </w:divBdr>
      <w:divsChild>
        <w:div w:id="94247866">
          <w:marLeft w:val="274"/>
          <w:marRight w:val="0"/>
          <w:marTop w:val="0"/>
          <w:marBottom w:val="0"/>
          <w:divBdr>
            <w:top w:val="none" w:sz="0" w:space="0" w:color="auto"/>
            <w:left w:val="none" w:sz="0" w:space="0" w:color="auto"/>
            <w:bottom w:val="none" w:sz="0" w:space="0" w:color="auto"/>
            <w:right w:val="none" w:sz="0" w:space="0" w:color="auto"/>
          </w:divBdr>
        </w:div>
        <w:div w:id="153492384">
          <w:marLeft w:val="274"/>
          <w:marRight w:val="0"/>
          <w:marTop w:val="0"/>
          <w:marBottom w:val="0"/>
          <w:divBdr>
            <w:top w:val="none" w:sz="0" w:space="0" w:color="auto"/>
            <w:left w:val="none" w:sz="0" w:space="0" w:color="auto"/>
            <w:bottom w:val="none" w:sz="0" w:space="0" w:color="auto"/>
            <w:right w:val="none" w:sz="0" w:space="0" w:color="auto"/>
          </w:divBdr>
        </w:div>
        <w:div w:id="1533957644">
          <w:marLeft w:val="274"/>
          <w:marRight w:val="0"/>
          <w:marTop w:val="0"/>
          <w:marBottom w:val="0"/>
          <w:divBdr>
            <w:top w:val="none" w:sz="0" w:space="0" w:color="auto"/>
            <w:left w:val="none" w:sz="0" w:space="0" w:color="auto"/>
            <w:bottom w:val="none" w:sz="0" w:space="0" w:color="auto"/>
            <w:right w:val="none" w:sz="0" w:space="0" w:color="auto"/>
          </w:divBdr>
        </w:div>
        <w:div w:id="1887175969">
          <w:marLeft w:val="274"/>
          <w:marRight w:val="0"/>
          <w:marTop w:val="0"/>
          <w:marBottom w:val="0"/>
          <w:divBdr>
            <w:top w:val="none" w:sz="0" w:space="0" w:color="auto"/>
            <w:left w:val="none" w:sz="0" w:space="0" w:color="auto"/>
            <w:bottom w:val="none" w:sz="0" w:space="0" w:color="auto"/>
            <w:right w:val="none" w:sz="0" w:space="0" w:color="auto"/>
          </w:divBdr>
        </w:div>
      </w:divsChild>
    </w:div>
    <w:div w:id="1618289046">
      <w:bodyDiv w:val="1"/>
      <w:marLeft w:val="0"/>
      <w:marRight w:val="0"/>
      <w:marTop w:val="0"/>
      <w:marBottom w:val="0"/>
      <w:divBdr>
        <w:top w:val="none" w:sz="0" w:space="0" w:color="auto"/>
        <w:left w:val="none" w:sz="0" w:space="0" w:color="auto"/>
        <w:bottom w:val="none" w:sz="0" w:space="0" w:color="auto"/>
        <w:right w:val="none" w:sz="0" w:space="0" w:color="auto"/>
      </w:divBdr>
    </w:div>
    <w:div w:id="1652639397">
      <w:bodyDiv w:val="1"/>
      <w:marLeft w:val="0"/>
      <w:marRight w:val="0"/>
      <w:marTop w:val="0"/>
      <w:marBottom w:val="0"/>
      <w:divBdr>
        <w:top w:val="none" w:sz="0" w:space="0" w:color="auto"/>
        <w:left w:val="none" w:sz="0" w:space="0" w:color="auto"/>
        <w:bottom w:val="none" w:sz="0" w:space="0" w:color="auto"/>
        <w:right w:val="none" w:sz="0" w:space="0" w:color="auto"/>
      </w:divBdr>
    </w:div>
    <w:div w:id="1655181349">
      <w:bodyDiv w:val="1"/>
      <w:marLeft w:val="0"/>
      <w:marRight w:val="0"/>
      <w:marTop w:val="0"/>
      <w:marBottom w:val="0"/>
      <w:divBdr>
        <w:top w:val="none" w:sz="0" w:space="0" w:color="auto"/>
        <w:left w:val="none" w:sz="0" w:space="0" w:color="auto"/>
        <w:bottom w:val="none" w:sz="0" w:space="0" w:color="auto"/>
        <w:right w:val="none" w:sz="0" w:space="0" w:color="auto"/>
      </w:divBdr>
    </w:div>
    <w:div w:id="1704013317">
      <w:bodyDiv w:val="1"/>
      <w:marLeft w:val="0"/>
      <w:marRight w:val="0"/>
      <w:marTop w:val="0"/>
      <w:marBottom w:val="0"/>
      <w:divBdr>
        <w:top w:val="none" w:sz="0" w:space="0" w:color="auto"/>
        <w:left w:val="none" w:sz="0" w:space="0" w:color="auto"/>
        <w:bottom w:val="none" w:sz="0" w:space="0" w:color="auto"/>
        <w:right w:val="none" w:sz="0" w:space="0" w:color="auto"/>
      </w:divBdr>
      <w:divsChild>
        <w:div w:id="288096936">
          <w:marLeft w:val="446"/>
          <w:marRight w:val="0"/>
          <w:marTop w:val="0"/>
          <w:marBottom w:val="0"/>
          <w:divBdr>
            <w:top w:val="none" w:sz="0" w:space="0" w:color="auto"/>
            <w:left w:val="none" w:sz="0" w:space="0" w:color="auto"/>
            <w:bottom w:val="none" w:sz="0" w:space="0" w:color="auto"/>
            <w:right w:val="none" w:sz="0" w:space="0" w:color="auto"/>
          </w:divBdr>
        </w:div>
        <w:div w:id="726951143">
          <w:marLeft w:val="446"/>
          <w:marRight w:val="0"/>
          <w:marTop w:val="0"/>
          <w:marBottom w:val="0"/>
          <w:divBdr>
            <w:top w:val="none" w:sz="0" w:space="0" w:color="auto"/>
            <w:left w:val="none" w:sz="0" w:space="0" w:color="auto"/>
            <w:bottom w:val="none" w:sz="0" w:space="0" w:color="auto"/>
            <w:right w:val="none" w:sz="0" w:space="0" w:color="auto"/>
          </w:divBdr>
        </w:div>
        <w:div w:id="1624269114">
          <w:marLeft w:val="446"/>
          <w:marRight w:val="0"/>
          <w:marTop w:val="0"/>
          <w:marBottom w:val="0"/>
          <w:divBdr>
            <w:top w:val="none" w:sz="0" w:space="0" w:color="auto"/>
            <w:left w:val="none" w:sz="0" w:space="0" w:color="auto"/>
            <w:bottom w:val="none" w:sz="0" w:space="0" w:color="auto"/>
            <w:right w:val="none" w:sz="0" w:space="0" w:color="auto"/>
          </w:divBdr>
        </w:div>
        <w:div w:id="1706520507">
          <w:marLeft w:val="446"/>
          <w:marRight w:val="0"/>
          <w:marTop w:val="0"/>
          <w:marBottom w:val="0"/>
          <w:divBdr>
            <w:top w:val="none" w:sz="0" w:space="0" w:color="auto"/>
            <w:left w:val="none" w:sz="0" w:space="0" w:color="auto"/>
            <w:bottom w:val="none" w:sz="0" w:space="0" w:color="auto"/>
            <w:right w:val="none" w:sz="0" w:space="0" w:color="auto"/>
          </w:divBdr>
        </w:div>
      </w:divsChild>
    </w:div>
    <w:div w:id="1748988853">
      <w:bodyDiv w:val="1"/>
      <w:marLeft w:val="0"/>
      <w:marRight w:val="0"/>
      <w:marTop w:val="0"/>
      <w:marBottom w:val="0"/>
      <w:divBdr>
        <w:top w:val="none" w:sz="0" w:space="0" w:color="auto"/>
        <w:left w:val="none" w:sz="0" w:space="0" w:color="auto"/>
        <w:bottom w:val="none" w:sz="0" w:space="0" w:color="auto"/>
        <w:right w:val="none" w:sz="0" w:space="0" w:color="auto"/>
      </w:divBdr>
    </w:div>
    <w:div w:id="1754546366">
      <w:bodyDiv w:val="1"/>
      <w:marLeft w:val="0"/>
      <w:marRight w:val="0"/>
      <w:marTop w:val="0"/>
      <w:marBottom w:val="0"/>
      <w:divBdr>
        <w:top w:val="none" w:sz="0" w:space="0" w:color="auto"/>
        <w:left w:val="none" w:sz="0" w:space="0" w:color="auto"/>
        <w:bottom w:val="none" w:sz="0" w:space="0" w:color="auto"/>
        <w:right w:val="none" w:sz="0" w:space="0" w:color="auto"/>
      </w:divBdr>
    </w:div>
    <w:div w:id="1820683180">
      <w:bodyDiv w:val="1"/>
      <w:marLeft w:val="0"/>
      <w:marRight w:val="0"/>
      <w:marTop w:val="0"/>
      <w:marBottom w:val="0"/>
      <w:divBdr>
        <w:top w:val="none" w:sz="0" w:space="0" w:color="auto"/>
        <w:left w:val="none" w:sz="0" w:space="0" w:color="auto"/>
        <w:bottom w:val="none" w:sz="0" w:space="0" w:color="auto"/>
        <w:right w:val="none" w:sz="0" w:space="0" w:color="auto"/>
      </w:divBdr>
      <w:divsChild>
        <w:div w:id="669992201">
          <w:marLeft w:val="274"/>
          <w:marRight w:val="0"/>
          <w:marTop w:val="0"/>
          <w:marBottom w:val="0"/>
          <w:divBdr>
            <w:top w:val="none" w:sz="0" w:space="0" w:color="auto"/>
            <w:left w:val="none" w:sz="0" w:space="0" w:color="auto"/>
            <w:bottom w:val="none" w:sz="0" w:space="0" w:color="auto"/>
            <w:right w:val="none" w:sz="0" w:space="0" w:color="auto"/>
          </w:divBdr>
        </w:div>
        <w:div w:id="1824152412">
          <w:marLeft w:val="274"/>
          <w:marRight w:val="0"/>
          <w:marTop w:val="0"/>
          <w:marBottom w:val="0"/>
          <w:divBdr>
            <w:top w:val="none" w:sz="0" w:space="0" w:color="auto"/>
            <w:left w:val="none" w:sz="0" w:space="0" w:color="auto"/>
            <w:bottom w:val="none" w:sz="0" w:space="0" w:color="auto"/>
            <w:right w:val="none" w:sz="0" w:space="0" w:color="auto"/>
          </w:divBdr>
        </w:div>
        <w:div w:id="1843353150">
          <w:marLeft w:val="274"/>
          <w:marRight w:val="0"/>
          <w:marTop w:val="0"/>
          <w:marBottom w:val="0"/>
          <w:divBdr>
            <w:top w:val="none" w:sz="0" w:space="0" w:color="auto"/>
            <w:left w:val="none" w:sz="0" w:space="0" w:color="auto"/>
            <w:bottom w:val="none" w:sz="0" w:space="0" w:color="auto"/>
            <w:right w:val="none" w:sz="0" w:space="0" w:color="auto"/>
          </w:divBdr>
        </w:div>
        <w:div w:id="1943144862">
          <w:marLeft w:val="274"/>
          <w:marRight w:val="0"/>
          <w:marTop w:val="0"/>
          <w:marBottom w:val="0"/>
          <w:divBdr>
            <w:top w:val="none" w:sz="0" w:space="0" w:color="auto"/>
            <w:left w:val="none" w:sz="0" w:space="0" w:color="auto"/>
            <w:bottom w:val="none" w:sz="0" w:space="0" w:color="auto"/>
            <w:right w:val="none" w:sz="0" w:space="0" w:color="auto"/>
          </w:divBdr>
        </w:div>
      </w:divsChild>
    </w:div>
    <w:div w:id="1845123047">
      <w:bodyDiv w:val="1"/>
      <w:marLeft w:val="0"/>
      <w:marRight w:val="0"/>
      <w:marTop w:val="0"/>
      <w:marBottom w:val="0"/>
      <w:divBdr>
        <w:top w:val="none" w:sz="0" w:space="0" w:color="auto"/>
        <w:left w:val="none" w:sz="0" w:space="0" w:color="auto"/>
        <w:bottom w:val="none" w:sz="0" w:space="0" w:color="auto"/>
        <w:right w:val="none" w:sz="0" w:space="0" w:color="auto"/>
      </w:divBdr>
    </w:div>
    <w:div w:id="1853837923">
      <w:bodyDiv w:val="1"/>
      <w:marLeft w:val="0"/>
      <w:marRight w:val="0"/>
      <w:marTop w:val="0"/>
      <w:marBottom w:val="0"/>
      <w:divBdr>
        <w:top w:val="none" w:sz="0" w:space="0" w:color="auto"/>
        <w:left w:val="none" w:sz="0" w:space="0" w:color="auto"/>
        <w:bottom w:val="none" w:sz="0" w:space="0" w:color="auto"/>
        <w:right w:val="none" w:sz="0" w:space="0" w:color="auto"/>
      </w:divBdr>
    </w:div>
    <w:div w:id="1899241766">
      <w:bodyDiv w:val="1"/>
      <w:marLeft w:val="0"/>
      <w:marRight w:val="0"/>
      <w:marTop w:val="0"/>
      <w:marBottom w:val="0"/>
      <w:divBdr>
        <w:top w:val="none" w:sz="0" w:space="0" w:color="auto"/>
        <w:left w:val="none" w:sz="0" w:space="0" w:color="auto"/>
        <w:bottom w:val="none" w:sz="0" w:space="0" w:color="auto"/>
        <w:right w:val="none" w:sz="0" w:space="0" w:color="auto"/>
      </w:divBdr>
      <w:divsChild>
        <w:div w:id="221453914">
          <w:marLeft w:val="0"/>
          <w:marRight w:val="0"/>
          <w:marTop w:val="0"/>
          <w:marBottom w:val="0"/>
          <w:divBdr>
            <w:top w:val="none" w:sz="0" w:space="0" w:color="auto"/>
            <w:left w:val="none" w:sz="0" w:space="0" w:color="auto"/>
            <w:bottom w:val="none" w:sz="0" w:space="0" w:color="auto"/>
            <w:right w:val="none" w:sz="0" w:space="0" w:color="auto"/>
          </w:divBdr>
        </w:div>
        <w:div w:id="1031226846">
          <w:marLeft w:val="0"/>
          <w:marRight w:val="0"/>
          <w:marTop w:val="0"/>
          <w:marBottom w:val="0"/>
          <w:divBdr>
            <w:top w:val="none" w:sz="0" w:space="0" w:color="auto"/>
            <w:left w:val="none" w:sz="0" w:space="0" w:color="auto"/>
            <w:bottom w:val="none" w:sz="0" w:space="0" w:color="auto"/>
            <w:right w:val="none" w:sz="0" w:space="0" w:color="auto"/>
          </w:divBdr>
        </w:div>
        <w:div w:id="1167549352">
          <w:marLeft w:val="0"/>
          <w:marRight w:val="0"/>
          <w:marTop w:val="0"/>
          <w:marBottom w:val="0"/>
          <w:divBdr>
            <w:top w:val="none" w:sz="0" w:space="0" w:color="auto"/>
            <w:left w:val="none" w:sz="0" w:space="0" w:color="auto"/>
            <w:bottom w:val="none" w:sz="0" w:space="0" w:color="auto"/>
            <w:right w:val="none" w:sz="0" w:space="0" w:color="auto"/>
          </w:divBdr>
        </w:div>
        <w:div w:id="1237860700">
          <w:marLeft w:val="0"/>
          <w:marRight w:val="0"/>
          <w:marTop w:val="0"/>
          <w:marBottom w:val="0"/>
          <w:divBdr>
            <w:top w:val="none" w:sz="0" w:space="0" w:color="auto"/>
            <w:left w:val="none" w:sz="0" w:space="0" w:color="auto"/>
            <w:bottom w:val="none" w:sz="0" w:space="0" w:color="auto"/>
            <w:right w:val="none" w:sz="0" w:space="0" w:color="auto"/>
          </w:divBdr>
        </w:div>
        <w:div w:id="1750997209">
          <w:marLeft w:val="0"/>
          <w:marRight w:val="0"/>
          <w:marTop w:val="0"/>
          <w:marBottom w:val="0"/>
          <w:divBdr>
            <w:top w:val="none" w:sz="0" w:space="0" w:color="auto"/>
            <w:left w:val="none" w:sz="0" w:space="0" w:color="auto"/>
            <w:bottom w:val="none" w:sz="0" w:space="0" w:color="auto"/>
            <w:right w:val="none" w:sz="0" w:space="0" w:color="auto"/>
          </w:divBdr>
        </w:div>
        <w:div w:id="1871383025">
          <w:marLeft w:val="0"/>
          <w:marRight w:val="0"/>
          <w:marTop w:val="0"/>
          <w:marBottom w:val="0"/>
          <w:divBdr>
            <w:top w:val="none" w:sz="0" w:space="0" w:color="auto"/>
            <w:left w:val="none" w:sz="0" w:space="0" w:color="auto"/>
            <w:bottom w:val="none" w:sz="0" w:space="0" w:color="auto"/>
            <w:right w:val="none" w:sz="0" w:space="0" w:color="auto"/>
          </w:divBdr>
        </w:div>
        <w:div w:id="1926499209">
          <w:marLeft w:val="0"/>
          <w:marRight w:val="0"/>
          <w:marTop w:val="0"/>
          <w:marBottom w:val="0"/>
          <w:divBdr>
            <w:top w:val="none" w:sz="0" w:space="0" w:color="auto"/>
            <w:left w:val="none" w:sz="0" w:space="0" w:color="auto"/>
            <w:bottom w:val="none" w:sz="0" w:space="0" w:color="auto"/>
            <w:right w:val="none" w:sz="0" w:space="0" w:color="auto"/>
          </w:divBdr>
        </w:div>
      </w:divsChild>
    </w:div>
    <w:div w:id="1917781601">
      <w:bodyDiv w:val="1"/>
      <w:marLeft w:val="0"/>
      <w:marRight w:val="0"/>
      <w:marTop w:val="0"/>
      <w:marBottom w:val="0"/>
      <w:divBdr>
        <w:top w:val="none" w:sz="0" w:space="0" w:color="auto"/>
        <w:left w:val="none" w:sz="0" w:space="0" w:color="auto"/>
        <w:bottom w:val="none" w:sz="0" w:space="0" w:color="auto"/>
        <w:right w:val="none" w:sz="0" w:space="0" w:color="auto"/>
      </w:divBdr>
    </w:div>
    <w:div w:id="1936474051">
      <w:bodyDiv w:val="1"/>
      <w:marLeft w:val="0"/>
      <w:marRight w:val="0"/>
      <w:marTop w:val="0"/>
      <w:marBottom w:val="0"/>
      <w:divBdr>
        <w:top w:val="none" w:sz="0" w:space="0" w:color="auto"/>
        <w:left w:val="none" w:sz="0" w:space="0" w:color="auto"/>
        <w:bottom w:val="none" w:sz="0" w:space="0" w:color="auto"/>
        <w:right w:val="none" w:sz="0" w:space="0" w:color="auto"/>
      </w:divBdr>
      <w:divsChild>
        <w:div w:id="1048214638">
          <w:marLeft w:val="0"/>
          <w:marRight w:val="0"/>
          <w:marTop w:val="0"/>
          <w:marBottom w:val="0"/>
          <w:divBdr>
            <w:top w:val="none" w:sz="0" w:space="0" w:color="auto"/>
            <w:left w:val="none" w:sz="0" w:space="0" w:color="auto"/>
            <w:bottom w:val="none" w:sz="0" w:space="0" w:color="auto"/>
            <w:right w:val="none" w:sz="0" w:space="0" w:color="auto"/>
          </w:divBdr>
        </w:div>
        <w:div w:id="87386760">
          <w:marLeft w:val="0"/>
          <w:marRight w:val="0"/>
          <w:marTop w:val="0"/>
          <w:marBottom w:val="0"/>
          <w:divBdr>
            <w:top w:val="none" w:sz="0" w:space="0" w:color="auto"/>
            <w:left w:val="none" w:sz="0" w:space="0" w:color="auto"/>
            <w:bottom w:val="none" w:sz="0" w:space="0" w:color="auto"/>
            <w:right w:val="none" w:sz="0" w:space="0" w:color="auto"/>
          </w:divBdr>
        </w:div>
        <w:div w:id="372778813">
          <w:marLeft w:val="0"/>
          <w:marRight w:val="0"/>
          <w:marTop w:val="0"/>
          <w:marBottom w:val="0"/>
          <w:divBdr>
            <w:top w:val="none" w:sz="0" w:space="0" w:color="auto"/>
            <w:left w:val="none" w:sz="0" w:space="0" w:color="auto"/>
            <w:bottom w:val="none" w:sz="0" w:space="0" w:color="auto"/>
            <w:right w:val="none" w:sz="0" w:space="0" w:color="auto"/>
          </w:divBdr>
        </w:div>
      </w:divsChild>
    </w:div>
    <w:div w:id="1945266038">
      <w:bodyDiv w:val="1"/>
      <w:marLeft w:val="0"/>
      <w:marRight w:val="0"/>
      <w:marTop w:val="0"/>
      <w:marBottom w:val="0"/>
      <w:divBdr>
        <w:top w:val="none" w:sz="0" w:space="0" w:color="auto"/>
        <w:left w:val="none" w:sz="0" w:space="0" w:color="auto"/>
        <w:bottom w:val="none" w:sz="0" w:space="0" w:color="auto"/>
        <w:right w:val="none" w:sz="0" w:space="0" w:color="auto"/>
      </w:divBdr>
      <w:divsChild>
        <w:div w:id="1737437151">
          <w:marLeft w:val="0"/>
          <w:marRight w:val="0"/>
          <w:marTop w:val="0"/>
          <w:marBottom w:val="0"/>
          <w:divBdr>
            <w:top w:val="none" w:sz="0" w:space="0" w:color="auto"/>
            <w:left w:val="none" w:sz="0" w:space="0" w:color="auto"/>
            <w:bottom w:val="none" w:sz="0" w:space="0" w:color="auto"/>
            <w:right w:val="none" w:sz="0" w:space="0" w:color="auto"/>
          </w:divBdr>
        </w:div>
        <w:div w:id="888687960">
          <w:marLeft w:val="0"/>
          <w:marRight w:val="0"/>
          <w:marTop w:val="0"/>
          <w:marBottom w:val="0"/>
          <w:divBdr>
            <w:top w:val="none" w:sz="0" w:space="0" w:color="auto"/>
            <w:left w:val="none" w:sz="0" w:space="0" w:color="auto"/>
            <w:bottom w:val="none" w:sz="0" w:space="0" w:color="auto"/>
            <w:right w:val="none" w:sz="0" w:space="0" w:color="auto"/>
          </w:divBdr>
        </w:div>
        <w:div w:id="156314637">
          <w:marLeft w:val="0"/>
          <w:marRight w:val="0"/>
          <w:marTop w:val="0"/>
          <w:marBottom w:val="0"/>
          <w:divBdr>
            <w:top w:val="none" w:sz="0" w:space="0" w:color="auto"/>
            <w:left w:val="none" w:sz="0" w:space="0" w:color="auto"/>
            <w:bottom w:val="none" w:sz="0" w:space="0" w:color="auto"/>
            <w:right w:val="none" w:sz="0" w:space="0" w:color="auto"/>
          </w:divBdr>
        </w:div>
        <w:div w:id="1354960496">
          <w:marLeft w:val="0"/>
          <w:marRight w:val="0"/>
          <w:marTop w:val="0"/>
          <w:marBottom w:val="0"/>
          <w:divBdr>
            <w:top w:val="none" w:sz="0" w:space="0" w:color="auto"/>
            <w:left w:val="none" w:sz="0" w:space="0" w:color="auto"/>
            <w:bottom w:val="none" w:sz="0" w:space="0" w:color="auto"/>
            <w:right w:val="none" w:sz="0" w:space="0" w:color="auto"/>
          </w:divBdr>
        </w:div>
      </w:divsChild>
    </w:div>
    <w:div w:id="1978991730">
      <w:bodyDiv w:val="1"/>
      <w:marLeft w:val="0"/>
      <w:marRight w:val="0"/>
      <w:marTop w:val="0"/>
      <w:marBottom w:val="0"/>
      <w:divBdr>
        <w:top w:val="none" w:sz="0" w:space="0" w:color="auto"/>
        <w:left w:val="none" w:sz="0" w:space="0" w:color="auto"/>
        <w:bottom w:val="none" w:sz="0" w:space="0" w:color="auto"/>
        <w:right w:val="none" w:sz="0" w:space="0" w:color="auto"/>
      </w:divBdr>
    </w:div>
    <w:div w:id="2006585606">
      <w:bodyDiv w:val="1"/>
      <w:marLeft w:val="0"/>
      <w:marRight w:val="0"/>
      <w:marTop w:val="0"/>
      <w:marBottom w:val="0"/>
      <w:divBdr>
        <w:top w:val="none" w:sz="0" w:space="0" w:color="auto"/>
        <w:left w:val="none" w:sz="0" w:space="0" w:color="auto"/>
        <w:bottom w:val="none" w:sz="0" w:space="0" w:color="auto"/>
        <w:right w:val="none" w:sz="0" w:space="0" w:color="auto"/>
      </w:divBdr>
      <w:divsChild>
        <w:div w:id="1981569506">
          <w:marLeft w:val="0"/>
          <w:marRight w:val="0"/>
          <w:marTop w:val="0"/>
          <w:marBottom w:val="0"/>
          <w:divBdr>
            <w:top w:val="none" w:sz="0" w:space="0" w:color="auto"/>
            <w:left w:val="none" w:sz="0" w:space="0" w:color="auto"/>
            <w:bottom w:val="none" w:sz="0" w:space="0" w:color="auto"/>
            <w:right w:val="none" w:sz="0" w:space="0" w:color="auto"/>
          </w:divBdr>
        </w:div>
        <w:div w:id="776873104">
          <w:marLeft w:val="0"/>
          <w:marRight w:val="0"/>
          <w:marTop w:val="0"/>
          <w:marBottom w:val="0"/>
          <w:divBdr>
            <w:top w:val="none" w:sz="0" w:space="0" w:color="auto"/>
            <w:left w:val="none" w:sz="0" w:space="0" w:color="auto"/>
            <w:bottom w:val="none" w:sz="0" w:space="0" w:color="auto"/>
            <w:right w:val="none" w:sz="0" w:space="0" w:color="auto"/>
          </w:divBdr>
        </w:div>
        <w:div w:id="1787460637">
          <w:marLeft w:val="0"/>
          <w:marRight w:val="0"/>
          <w:marTop w:val="0"/>
          <w:marBottom w:val="0"/>
          <w:divBdr>
            <w:top w:val="none" w:sz="0" w:space="0" w:color="auto"/>
            <w:left w:val="none" w:sz="0" w:space="0" w:color="auto"/>
            <w:bottom w:val="none" w:sz="0" w:space="0" w:color="auto"/>
            <w:right w:val="none" w:sz="0" w:space="0" w:color="auto"/>
          </w:divBdr>
        </w:div>
        <w:div w:id="1082071795">
          <w:marLeft w:val="0"/>
          <w:marRight w:val="0"/>
          <w:marTop w:val="0"/>
          <w:marBottom w:val="0"/>
          <w:divBdr>
            <w:top w:val="none" w:sz="0" w:space="0" w:color="auto"/>
            <w:left w:val="none" w:sz="0" w:space="0" w:color="auto"/>
            <w:bottom w:val="none" w:sz="0" w:space="0" w:color="auto"/>
            <w:right w:val="none" w:sz="0" w:space="0" w:color="auto"/>
          </w:divBdr>
        </w:div>
      </w:divsChild>
    </w:div>
    <w:div w:id="2047868993">
      <w:bodyDiv w:val="1"/>
      <w:marLeft w:val="0"/>
      <w:marRight w:val="0"/>
      <w:marTop w:val="0"/>
      <w:marBottom w:val="0"/>
      <w:divBdr>
        <w:top w:val="none" w:sz="0" w:space="0" w:color="auto"/>
        <w:left w:val="none" w:sz="0" w:space="0" w:color="auto"/>
        <w:bottom w:val="none" w:sz="0" w:space="0" w:color="auto"/>
        <w:right w:val="none" w:sz="0" w:space="0" w:color="auto"/>
      </w:divBdr>
      <w:divsChild>
        <w:div w:id="2040428558">
          <w:marLeft w:val="0"/>
          <w:marRight w:val="0"/>
          <w:marTop w:val="0"/>
          <w:marBottom w:val="0"/>
          <w:divBdr>
            <w:top w:val="none" w:sz="0" w:space="0" w:color="auto"/>
            <w:left w:val="none" w:sz="0" w:space="0" w:color="auto"/>
            <w:bottom w:val="none" w:sz="0" w:space="0" w:color="auto"/>
            <w:right w:val="none" w:sz="0" w:space="0" w:color="auto"/>
          </w:divBdr>
        </w:div>
        <w:div w:id="476648596">
          <w:marLeft w:val="0"/>
          <w:marRight w:val="0"/>
          <w:marTop w:val="0"/>
          <w:marBottom w:val="0"/>
          <w:divBdr>
            <w:top w:val="none" w:sz="0" w:space="0" w:color="auto"/>
            <w:left w:val="none" w:sz="0" w:space="0" w:color="auto"/>
            <w:bottom w:val="none" w:sz="0" w:space="0" w:color="auto"/>
            <w:right w:val="none" w:sz="0" w:space="0" w:color="auto"/>
          </w:divBdr>
        </w:div>
        <w:div w:id="582450851">
          <w:marLeft w:val="0"/>
          <w:marRight w:val="0"/>
          <w:marTop w:val="0"/>
          <w:marBottom w:val="0"/>
          <w:divBdr>
            <w:top w:val="none" w:sz="0" w:space="0" w:color="auto"/>
            <w:left w:val="none" w:sz="0" w:space="0" w:color="auto"/>
            <w:bottom w:val="none" w:sz="0" w:space="0" w:color="auto"/>
            <w:right w:val="none" w:sz="0" w:space="0" w:color="auto"/>
          </w:divBdr>
        </w:div>
        <w:div w:id="457144635">
          <w:marLeft w:val="0"/>
          <w:marRight w:val="0"/>
          <w:marTop w:val="0"/>
          <w:marBottom w:val="0"/>
          <w:divBdr>
            <w:top w:val="none" w:sz="0" w:space="0" w:color="auto"/>
            <w:left w:val="none" w:sz="0" w:space="0" w:color="auto"/>
            <w:bottom w:val="none" w:sz="0" w:space="0" w:color="auto"/>
            <w:right w:val="none" w:sz="0" w:space="0" w:color="auto"/>
          </w:divBdr>
        </w:div>
      </w:divsChild>
    </w:div>
    <w:div w:id="2072802424">
      <w:bodyDiv w:val="1"/>
      <w:marLeft w:val="0"/>
      <w:marRight w:val="0"/>
      <w:marTop w:val="0"/>
      <w:marBottom w:val="0"/>
      <w:divBdr>
        <w:top w:val="none" w:sz="0" w:space="0" w:color="auto"/>
        <w:left w:val="none" w:sz="0" w:space="0" w:color="auto"/>
        <w:bottom w:val="none" w:sz="0" w:space="0" w:color="auto"/>
        <w:right w:val="none" w:sz="0" w:space="0" w:color="auto"/>
      </w:divBdr>
    </w:div>
    <w:div w:id="2073843958">
      <w:bodyDiv w:val="1"/>
      <w:marLeft w:val="0"/>
      <w:marRight w:val="0"/>
      <w:marTop w:val="0"/>
      <w:marBottom w:val="0"/>
      <w:divBdr>
        <w:top w:val="none" w:sz="0" w:space="0" w:color="auto"/>
        <w:left w:val="none" w:sz="0" w:space="0" w:color="auto"/>
        <w:bottom w:val="none" w:sz="0" w:space="0" w:color="auto"/>
        <w:right w:val="none" w:sz="0" w:space="0" w:color="auto"/>
      </w:divBdr>
    </w:div>
    <w:div w:id="2140298662">
      <w:bodyDiv w:val="1"/>
      <w:marLeft w:val="0"/>
      <w:marRight w:val="0"/>
      <w:marTop w:val="0"/>
      <w:marBottom w:val="0"/>
      <w:divBdr>
        <w:top w:val="none" w:sz="0" w:space="0" w:color="auto"/>
        <w:left w:val="none" w:sz="0" w:space="0" w:color="auto"/>
        <w:bottom w:val="none" w:sz="0" w:space="0" w:color="auto"/>
        <w:right w:val="none" w:sz="0" w:space="0" w:color="auto"/>
      </w:divBdr>
      <w:divsChild>
        <w:div w:id="2142262641">
          <w:marLeft w:val="0"/>
          <w:marRight w:val="0"/>
          <w:marTop w:val="0"/>
          <w:marBottom w:val="0"/>
          <w:divBdr>
            <w:top w:val="none" w:sz="0" w:space="0" w:color="auto"/>
            <w:left w:val="none" w:sz="0" w:space="0" w:color="auto"/>
            <w:bottom w:val="none" w:sz="0" w:space="0" w:color="auto"/>
            <w:right w:val="none" w:sz="0" w:space="0" w:color="auto"/>
          </w:divBdr>
        </w:div>
        <w:div w:id="403719675">
          <w:marLeft w:val="0"/>
          <w:marRight w:val="0"/>
          <w:marTop w:val="0"/>
          <w:marBottom w:val="0"/>
          <w:divBdr>
            <w:top w:val="none" w:sz="0" w:space="0" w:color="auto"/>
            <w:left w:val="none" w:sz="0" w:space="0" w:color="auto"/>
            <w:bottom w:val="none" w:sz="0" w:space="0" w:color="auto"/>
            <w:right w:val="none" w:sz="0" w:space="0" w:color="auto"/>
          </w:divBdr>
        </w:div>
        <w:div w:id="2039499372">
          <w:marLeft w:val="0"/>
          <w:marRight w:val="0"/>
          <w:marTop w:val="0"/>
          <w:marBottom w:val="0"/>
          <w:divBdr>
            <w:top w:val="none" w:sz="0" w:space="0" w:color="auto"/>
            <w:left w:val="none" w:sz="0" w:space="0" w:color="auto"/>
            <w:bottom w:val="none" w:sz="0" w:space="0" w:color="auto"/>
            <w:right w:val="none" w:sz="0" w:space="0" w:color="auto"/>
          </w:divBdr>
        </w:div>
        <w:div w:id="142557143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ce.advocatehealth.org/content/pharmacy-grand-rounds-recorded-sessions"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image" Target="media/image3.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mailto:elaine.r.thomas@advocatehealth.org"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Andrew.colegrove@aah.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90D227D9985E04E8846E5B4D9D41EF6" ma:contentTypeVersion="13" ma:contentTypeDescription="Create a new document." ma:contentTypeScope="" ma:versionID="eaeb09a6ac0bb3650064ace78db83779">
  <xsd:schema xmlns:xsd="http://www.w3.org/2001/XMLSchema" xmlns:xs="http://www.w3.org/2001/XMLSchema" xmlns:p="http://schemas.microsoft.com/office/2006/metadata/properties" xmlns:ns2="d25e7cbc-e328-4fe9-b7ce-479d4d01adb9" xmlns:ns3="fee0cfbf-68bb-4b82-baa8-5d7412a94942" targetNamespace="http://schemas.microsoft.com/office/2006/metadata/properties" ma:root="true" ma:fieldsID="3a7dbefa0e0d3183d76ab56ae82ffb42" ns2:_="" ns3:_="">
    <xsd:import namespace="d25e7cbc-e328-4fe9-b7ce-479d4d01adb9"/>
    <xsd:import namespace="fee0cfbf-68bb-4b82-baa8-5d7412a94942"/>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OCR" minOccurs="0"/>
                <xsd:element ref="ns2:MediaServiceGenerationTime" minOccurs="0"/>
                <xsd:element ref="ns2:MediaServiceEventHashCode" minOccurs="0"/>
                <xsd:element ref="ns2:MediaLengthInSeconds" minOccurs="0"/>
                <xsd:element ref="ns2:No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5e7cbc-e328-4fe9-b7ce-479d4d01adb9"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f46a28a4-f3b3-4851-86b3-b10f5f45f34e"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Notes" ma:index="20" nillable="true" ma:displayName="Notes" ma:format="Dropdown" ma:internalName="Note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ee0cfbf-68bb-4b82-baa8-5d7412a94942"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22f0aba3-d933-4e0b-851a-7eec706a01bf}" ma:internalName="TaxCatchAll" ma:showField="CatchAllData" ma:web="fee0cfbf-68bb-4b82-baa8-5d7412a9494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fee0cfbf-68bb-4b82-baa8-5d7412a94942" xsi:nil="true"/>
    <lcf76f155ced4ddcb4097134ff3c332f xmlns="d25e7cbc-e328-4fe9-b7ce-479d4d01adb9">
      <Terms xmlns="http://schemas.microsoft.com/office/infopath/2007/PartnerControls"/>
    </lcf76f155ced4ddcb4097134ff3c332f>
    <Notes xmlns="d25e7cbc-e328-4fe9-b7ce-479d4d01adb9"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13609D0-F050-4FB2-93B4-E4D07D34B7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5e7cbc-e328-4fe9-b7ce-479d4d01adb9"/>
    <ds:schemaRef ds:uri="fee0cfbf-68bb-4b82-baa8-5d7412a9494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DE5C59C-5D62-4885-99F8-EBA2A781BD4F}">
  <ds:schemaRefs>
    <ds:schemaRef ds:uri="http://schemas.openxmlformats.org/officeDocument/2006/bibliography"/>
  </ds:schemaRefs>
</ds:datastoreItem>
</file>

<file path=customXml/itemProps3.xml><?xml version="1.0" encoding="utf-8"?>
<ds:datastoreItem xmlns:ds="http://schemas.openxmlformats.org/officeDocument/2006/customXml" ds:itemID="{05C8E988-56DF-42B9-865B-7C463907EB07}">
  <ds:schemaRefs>
    <ds:schemaRef ds:uri="http://schemas.microsoft.com/office/2006/metadata/properties"/>
    <ds:schemaRef ds:uri="http://schemas.microsoft.com/office/infopath/2007/PartnerControls"/>
    <ds:schemaRef ds:uri="fee0cfbf-68bb-4b82-baa8-5d7412a94942"/>
    <ds:schemaRef ds:uri="d25e7cbc-e328-4fe9-b7ce-479d4d01adb9"/>
  </ds:schemaRefs>
</ds:datastoreItem>
</file>

<file path=customXml/itemProps4.xml><?xml version="1.0" encoding="utf-8"?>
<ds:datastoreItem xmlns:ds="http://schemas.openxmlformats.org/officeDocument/2006/customXml" ds:itemID="{7C118111-D1CF-4DC3-94CB-CCF50F7B3E4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349</Words>
  <Characters>2260</Characters>
  <Application>Microsoft Office Word</Application>
  <DocSecurity>0</DocSecurity>
  <Lines>43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2618</CharactersWithSpaces>
  <SharedDoc>false</SharedDoc>
  <HLinks>
    <vt:vector size="18" baseType="variant">
      <vt:variant>
        <vt:i4>6226019</vt:i4>
      </vt:variant>
      <vt:variant>
        <vt:i4>6</vt:i4>
      </vt:variant>
      <vt:variant>
        <vt:i4>0</vt:i4>
      </vt:variant>
      <vt:variant>
        <vt:i4>5</vt:i4>
      </vt:variant>
      <vt:variant>
        <vt:lpwstr>mailto:elaine.r.thomas@advocatehealth.org</vt:lpwstr>
      </vt:variant>
      <vt:variant>
        <vt:lpwstr/>
      </vt:variant>
      <vt:variant>
        <vt:i4>6225957</vt:i4>
      </vt:variant>
      <vt:variant>
        <vt:i4>3</vt:i4>
      </vt:variant>
      <vt:variant>
        <vt:i4>0</vt:i4>
      </vt:variant>
      <vt:variant>
        <vt:i4>5</vt:i4>
      </vt:variant>
      <vt:variant>
        <vt:lpwstr>mailto:Andrew.colegrove@aah.org</vt:lpwstr>
      </vt:variant>
      <vt:variant>
        <vt:lpwstr/>
      </vt:variant>
      <vt:variant>
        <vt:i4>6750269</vt:i4>
      </vt:variant>
      <vt:variant>
        <vt:i4>0</vt:i4>
      </vt:variant>
      <vt:variant>
        <vt:i4>0</vt:i4>
      </vt:variant>
      <vt:variant>
        <vt:i4>5</vt:i4>
      </vt:variant>
      <vt:variant>
        <vt:lpwstr>https://ce.advocatehealth.org/content/pharmacy-grand-rounds-recorded-sessions</vt:lpwstr>
      </vt:variant>
      <vt:variant>
        <vt:lpwstr>group-tabs-node-course-default2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Levins, Karen</dc:creator>
  <cp:keywords/>
  <dc:description/>
  <cp:lastModifiedBy>Colegrove, Andrew</cp:lastModifiedBy>
  <cp:revision>3</cp:revision>
  <dcterms:created xsi:type="dcterms:W3CDTF">2025-10-16T17:40:00Z</dcterms:created>
  <dcterms:modified xsi:type="dcterms:W3CDTF">2025-10-24T18:29:00Z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0x010100690D227D9985E04E8846E5B4D9D41EF6</vt:lpwstr>
  </property>
  <property fmtid="{D5CDD505-2E9C-101B-9397-08002B2CF9AE}" pid="3" name="MediaServiceImageTags">
    <vt:lpwstr/>
  </property>
</Properties>
</file>