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6578" w14:textId="71A881EA" w:rsidR="00D64594" w:rsidRPr="00C417E8" w:rsidRDefault="00DA4DA2" w:rsidP="00D64594">
      <w:pPr>
        <w:pStyle w:val="BodyText"/>
        <w:spacing w:before="2" w:line="249" w:lineRule="auto"/>
        <w:ind w:right="216"/>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E18B72" w14:textId="77777777" w:rsidR="00AC114B" w:rsidRDefault="00AC114B" w:rsidP="00AC114B">
                            <w:pPr>
                              <w:spacing w:after="0" w:line="240" w:lineRule="auto"/>
                              <w:ind w:left="720" w:hanging="720"/>
                              <w:jc w:val="center"/>
                              <w:rPr>
                                <w:rFonts w:eastAsia="Verdana" w:cstheme="minorHAnsi"/>
                                <w:b/>
                                <w:bCs/>
                                <w:sz w:val="40"/>
                                <w:szCs w:val="40"/>
                                <w:lang w:bidi="en-US"/>
                              </w:rPr>
                            </w:pPr>
                            <w:bookmarkStart w:id="0" w:name="_Hlk129337215"/>
                            <w:r w:rsidRPr="00AC114B">
                              <w:rPr>
                                <w:rFonts w:eastAsia="Verdana" w:cstheme="minorHAnsi"/>
                                <w:b/>
                                <w:bCs/>
                                <w:sz w:val="40"/>
                                <w:szCs w:val="40"/>
                                <w:lang w:bidi="en-US"/>
                              </w:rPr>
                              <w:t xml:space="preserve">Pediatric Pharmacy Implications: </w:t>
                            </w:r>
                          </w:p>
                          <w:p w14:paraId="3BF88159" w14:textId="647003C3" w:rsidR="00BE1AAD" w:rsidRPr="00AC114B" w:rsidRDefault="00AC114B" w:rsidP="00AC114B">
                            <w:pPr>
                              <w:spacing w:after="0" w:line="240" w:lineRule="auto"/>
                              <w:ind w:left="720" w:hanging="720"/>
                              <w:jc w:val="center"/>
                              <w:rPr>
                                <w:rFonts w:eastAsia="Verdana" w:cstheme="minorHAnsi"/>
                                <w:b/>
                                <w:bCs/>
                                <w:sz w:val="40"/>
                                <w:szCs w:val="40"/>
                                <w:lang w:bidi="en-US"/>
                              </w:rPr>
                            </w:pPr>
                            <w:r w:rsidRPr="00AC114B">
                              <w:rPr>
                                <w:rFonts w:eastAsia="Verdana" w:cstheme="minorHAnsi"/>
                                <w:b/>
                                <w:bCs/>
                                <w:sz w:val="40"/>
                                <w:szCs w:val="40"/>
                                <w:lang w:bidi="en-US"/>
                              </w:rPr>
                              <w:t>Get Up to Speed on Gene Therapy</w:t>
                            </w:r>
                          </w:p>
                          <w:p w14:paraId="127390E2" w14:textId="7570DBBC" w:rsidR="008160DB" w:rsidRPr="00565174" w:rsidRDefault="005F3CDB" w:rsidP="005F3CDB">
                            <w:pPr>
                              <w:spacing w:after="0" w:line="240" w:lineRule="auto"/>
                              <w:ind w:left="720" w:hanging="720"/>
                              <w:jc w:val="center"/>
                              <w:rPr>
                                <w:sz w:val="24"/>
                                <w:szCs w:val="24"/>
                              </w:rPr>
                            </w:pPr>
                            <w:r w:rsidRPr="00565174">
                              <w:rPr>
                                <w:sz w:val="24"/>
                                <w:szCs w:val="24"/>
                              </w:rPr>
                              <w:t>1</w:t>
                            </w:r>
                            <w:r w:rsidR="00BE1AAD">
                              <w:rPr>
                                <w:sz w:val="24"/>
                                <w:szCs w:val="24"/>
                              </w:rPr>
                              <w:t>1</w:t>
                            </w:r>
                            <w:r w:rsidR="00EE4ECF" w:rsidRPr="00565174">
                              <w:rPr>
                                <w:sz w:val="24"/>
                                <w:szCs w:val="24"/>
                              </w:rPr>
                              <w:t>/</w:t>
                            </w:r>
                            <w:r w:rsidR="00AC114B">
                              <w:rPr>
                                <w:sz w:val="24"/>
                                <w:szCs w:val="24"/>
                              </w:rPr>
                              <w:t>11</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r w:rsidR="00D64594">
                              <w:rPr>
                                <w:sz w:val="24"/>
                                <w:szCs w:val="24"/>
                              </w:rPr>
                              <w:t xml:space="preserve"> webinar</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6C69B824" w:rsidR="008160DB" w:rsidRPr="001619BF" w:rsidRDefault="00BE1AAD" w:rsidP="00BE1AAD">
                            <w:pPr>
                              <w:rPr>
                                <w:rFonts w:ascii="Verdana" w:hAnsi="Verdana"/>
                                <w:sz w:val="32"/>
                                <w:szCs w:val="32"/>
                              </w:rPr>
                            </w:pPr>
                            <w:r>
                              <w:rPr>
                                <w:rFonts w:ascii="Verdana" w:hAnsi="Verdana"/>
                                <w:sz w:val="32"/>
                                <w:szCs w:val="32"/>
                              </w:rPr>
                              <w:t>6</w:t>
                            </w: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05E18B72" w14:textId="77777777" w:rsidR="00AC114B" w:rsidRDefault="00AC114B" w:rsidP="00AC114B">
                      <w:pPr>
                        <w:spacing w:after="0" w:line="240" w:lineRule="auto"/>
                        <w:ind w:left="720" w:hanging="720"/>
                        <w:jc w:val="center"/>
                        <w:rPr>
                          <w:rFonts w:eastAsia="Verdana" w:cstheme="minorHAnsi"/>
                          <w:b/>
                          <w:bCs/>
                          <w:sz w:val="40"/>
                          <w:szCs w:val="40"/>
                          <w:lang w:bidi="en-US"/>
                        </w:rPr>
                      </w:pPr>
                      <w:bookmarkStart w:id="1" w:name="_Hlk129337215"/>
                      <w:r w:rsidRPr="00AC114B">
                        <w:rPr>
                          <w:rFonts w:eastAsia="Verdana" w:cstheme="minorHAnsi"/>
                          <w:b/>
                          <w:bCs/>
                          <w:sz w:val="40"/>
                          <w:szCs w:val="40"/>
                          <w:lang w:bidi="en-US"/>
                        </w:rPr>
                        <w:t xml:space="preserve">Pediatric Pharmacy Implications: </w:t>
                      </w:r>
                    </w:p>
                    <w:p w14:paraId="3BF88159" w14:textId="647003C3" w:rsidR="00BE1AAD" w:rsidRPr="00AC114B" w:rsidRDefault="00AC114B" w:rsidP="00AC114B">
                      <w:pPr>
                        <w:spacing w:after="0" w:line="240" w:lineRule="auto"/>
                        <w:ind w:left="720" w:hanging="720"/>
                        <w:jc w:val="center"/>
                        <w:rPr>
                          <w:rFonts w:eastAsia="Verdana" w:cstheme="minorHAnsi"/>
                          <w:b/>
                          <w:bCs/>
                          <w:sz w:val="40"/>
                          <w:szCs w:val="40"/>
                          <w:lang w:bidi="en-US"/>
                        </w:rPr>
                      </w:pPr>
                      <w:r w:rsidRPr="00AC114B">
                        <w:rPr>
                          <w:rFonts w:eastAsia="Verdana" w:cstheme="minorHAnsi"/>
                          <w:b/>
                          <w:bCs/>
                          <w:sz w:val="40"/>
                          <w:szCs w:val="40"/>
                          <w:lang w:bidi="en-US"/>
                        </w:rPr>
                        <w:t>Get Up to Speed on Gene Therapy</w:t>
                      </w:r>
                    </w:p>
                    <w:p w14:paraId="127390E2" w14:textId="7570DBBC" w:rsidR="008160DB" w:rsidRPr="00565174" w:rsidRDefault="005F3CDB" w:rsidP="005F3CDB">
                      <w:pPr>
                        <w:spacing w:after="0" w:line="240" w:lineRule="auto"/>
                        <w:ind w:left="720" w:hanging="720"/>
                        <w:jc w:val="center"/>
                        <w:rPr>
                          <w:sz w:val="24"/>
                          <w:szCs w:val="24"/>
                        </w:rPr>
                      </w:pPr>
                      <w:r w:rsidRPr="00565174">
                        <w:rPr>
                          <w:sz w:val="24"/>
                          <w:szCs w:val="24"/>
                        </w:rPr>
                        <w:t>1</w:t>
                      </w:r>
                      <w:r w:rsidR="00BE1AAD">
                        <w:rPr>
                          <w:sz w:val="24"/>
                          <w:szCs w:val="24"/>
                        </w:rPr>
                        <w:t>1</w:t>
                      </w:r>
                      <w:r w:rsidR="00EE4ECF" w:rsidRPr="00565174">
                        <w:rPr>
                          <w:sz w:val="24"/>
                          <w:szCs w:val="24"/>
                        </w:rPr>
                        <w:t>/</w:t>
                      </w:r>
                      <w:r w:rsidR="00AC114B">
                        <w:rPr>
                          <w:sz w:val="24"/>
                          <w:szCs w:val="24"/>
                        </w:rPr>
                        <w:t>11</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4C7395">
                        <w:rPr>
                          <w:sz w:val="24"/>
                          <w:szCs w:val="24"/>
                        </w:rPr>
                        <w:t>Virtual via Teams</w:t>
                      </w:r>
                      <w:r w:rsidR="00D64594">
                        <w:rPr>
                          <w:sz w:val="24"/>
                          <w:szCs w:val="24"/>
                        </w:rPr>
                        <w:t xml:space="preserve"> webinar</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6C69B824" w:rsidR="008160DB" w:rsidRPr="001619BF" w:rsidRDefault="00BE1AAD" w:rsidP="00BE1AAD">
                      <w:pPr>
                        <w:rPr>
                          <w:rFonts w:ascii="Verdana" w:hAnsi="Verdana"/>
                          <w:sz w:val="32"/>
                          <w:szCs w:val="32"/>
                        </w:rPr>
                      </w:pPr>
                      <w:r>
                        <w:rPr>
                          <w:rFonts w:ascii="Verdana" w:hAnsi="Verdana"/>
                          <w:sz w:val="32"/>
                          <w:szCs w:val="32"/>
                        </w:rPr>
                        <w:t>6</w:t>
                      </w: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cs="Calibri"/>
          <w:b/>
          <w:bCs/>
          <w:shd w:val="clear" w:color="auto" w:fill="FFFFFF"/>
        </w:rPr>
        <w:br/>
      </w:r>
      <w:r w:rsidR="00F65EA8" w:rsidRPr="00C417E8">
        <w:rPr>
          <w:b/>
          <w:bCs/>
        </w:rPr>
        <w:t xml:space="preserve">Overview: </w:t>
      </w:r>
      <w:r w:rsidR="00A476FC" w:rsidRPr="00C417E8">
        <w:t>This presentation will explore current and emerging pediatric gene therapies available, including those related to neuromuscular diseases, such as spinal muscular atrophy (SMA) and Duchenne muscular dystrophy (DMD)</w:t>
      </w:r>
      <w:r w:rsidR="00D64594" w:rsidRPr="00C417E8">
        <w:t xml:space="preserve">. Pharmacists will gain insights </w:t>
      </w:r>
      <w:proofErr w:type="gramStart"/>
      <w:r w:rsidR="00D64594" w:rsidRPr="00C417E8">
        <w:t>on</w:t>
      </w:r>
      <w:proofErr w:type="gramEnd"/>
      <w:r w:rsidR="00D64594" w:rsidRPr="00C417E8">
        <w:t xml:space="preserve"> the clinical indications, safety considerations, hazardous handling and preparation, costs, and access challenges associated with these medications.</w:t>
      </w:r>
    </w:p>
    <w:p w14:paraId="5D6078F1" w14:textId="796C3528" w:rsidR="00D354ED" w:rsidRPr="00C417E8" w:rsidRDefault="00D354ED" w:rsidP="00EB63F4">
      <w:pPr>
        <w:pStyle w:val="BodyText"/>
        <w:spacing w:before="2" w:line="249" w:lineRule="auto"/>
        <w:ind w:right="216"/>
      </w:pPr>
    </w:p>
    <w:p w14:paraId="44BF4F33" w14:textId="10D6A96A" w:rsidR="00BE1AAD" w:rsidRPr="00C417E8" w:rsidRDefault="00F65EA8" w:rsidP="00071031">
      <w:pPr>
        <w:shd w:val="clear" w:color="auto" w:fill="FFFFFF" w:themeFill="background1"/>
        <w:rPr>
          <w:rFonts w:ascii="Verdana" w:eastAsia="Times New Roman" w:hAnsi="Verdana" w:cs="Arial"/>
          <w:sz w:val="20"/>
          <w:szCs w:val="20"/>
        </w:rPr>
      </w:pPr>
      <w:r w:rsidRPr="00C417E8">
        <w:rPr>
          <w:rFonts w:ascii="Verdana" w:hAnsi="Verdana"/>
          <w:b/>
          <w:bCs/>
          <w:sz w:val="20"/>
          <w:szCs w:val="20"/>
        </w:rPr>
        <w:t>Speaker: </w:t>
      </w:r>
      <w:r w:rsidR="47CD63D6" w:rsidRPr="00C417E8">
        <w:rPr>
          <w:rFonts w:ascii="Verdana" w:eastAsia="Times New Roman" w:hAnsi="Verdana" w:cs="Times New Roman"/>
          <w:color w:val="000000" w:themeColor="text1"/>
          <w:sz w:val="20"/>
          <w:szCs w:val="20"/>
        </w:rPr>
        <w:t xml:space="preserve"> </w:t>
      </w:r>
      <w:r w:rsidR="00071031" w:rsidRPr="00C417E8">
        <w:rPr>
          <w:rFonts w:ascii="Verdana" w:eastAsia="Times New Roman" w:hAnsi="Verdana" w:cs="Arial"/>
          <w:sz w:val="20"/>
          <w:szCs w:val="20"/>
        </w:rPr>
        <w:t>Celina Hung, PharmD, PGY1 Pharmacy Resident – Advocate Christ Medical Center</w:t>
      </w:r>
    </w:p>
    <w:p w14:paraId="0C73A13D" w14:textId="686535D0" w:rsidR="00B97681" w:rsidRPr="00C417E8" w:rsidRDefault="00B45C82" w:rsidP="00F35B61">
      <w:pPr>
        <w:rPr>
          <w:rFonts w:ascii="Verdana" w:hAnsi="Verdana"/>
          <w:b/>
          <w:bCs/>
          <w:sz w:val="20"/>
          <w:szCs w:val="20"/>
        </w:rPr>
      </w:pPr>
      <w:r w:rsidRPr="00C417E8">
        <w:rPr>
          <w:rFonts w:ascii="Verdana" w:hAnsi="Verdana"/>
          <w:b/>
          <w:bCs/>
          <w:sz w:val="20"/>
          <w:szCs w:val="20"/>
        </w:rPr>
        <w:t>Preceptor:</w:t>
      </w:r>
      <w:r w:rsidR="00DF46F1" w:rsidRPr="00C417E8">
        <w:rPr>
          <w:rFonts w:ascii="Verdana" w:hAnsi="Verdana"/>
          <w:b/>
          <w:bCs/>
          <w:sz w:val="20"/>
          <w:szCs w:val="20"/>
        </w:rPr>
        <w:t xml:space="preserve"> </w:t>
      </w:r>
      <w:r w:rsidR="00F35B61" w:rsidRPr="00C417E8">
        <w:rPr>
          <w:rFonts w:ascii="Verdana" w:hAnsi="Verdana" w:cs="Arial"/>
          <w:color w:val="000000" w:themeColor="text1"/>
          <w:sz w:val="20"/>
          <w:szCs w:val="20"/>
        </w:rPr>
        <w:t>Cynthia Lila-Udarbe, PharmD, BCPPS</w:t>
      </w:r>
      <w:r w:rsidR="00F35B61" w:rsidRPr="00C417E8">
        <w:rPr>
          <w:rFonts w:ascii="Verdana" w:hAnsi="Verdana"/>
          <w:b/>
          <w:bCs/>
          <w:sz w:val="20"/>
          <w:szCs w:val="20"/>
        </w:rPr>
        <w:t xml:space="preserve"> </w:t>
      </w:r>
    </w:p>
    <w:p w14:paraId="77897575" w14:textId="77777777" w:rsidR="00B24711" w:rsidRPr="00C417E8" w:rsidRDefault="00B24711" w:rsidP="00F35B61">
      <w:pPr>
        <w:rPr>
          <w:rFonts w:ascii="Verdana" w:hAnsi="Verdana"/>
          <w:b/>
          <w:bCs/>
          <w:sz w:val="20"/>
          <w:szCs w:val="20"/>
        </w:rPr>
      </w:pPr>
    </w:p>
    <w:p w14:paraId="055EF5BB" w14:textId="6D310402" w:rsidR="00F65EA8" w:rsidRPr="00C417E8" w:rsidRDefault="00F65EA8" w:rsidP="00F35B61">
      <w:pPr>
        <w:rPr>
          <w:rFonts w:ascii="Verdana" w:hAnsi="Verdana"/>
          <w:b/>
          <w:bCs/>
          <w:sz w:val="20"/>
          <w:szCs w:val="20"/>
        </w:rPr>
      </w:pPr>
      <w:r w:rsidRPr="00C417E8">
        <w:rPr>
          <w:rFonts w:ascii="Verdana" w:hAnsi="Verdana"/>
          <w:b/>
          <w:bCs/>
          <w:sz w:val="20"/>
          <w:szCs w:val="20"/>
        </w:rPr>
        <w:t xml:space="preserve">Objectives: </w:t>
      </w:r>
      <w:r w:rsidRPr="00C417E8">
        <w:rPr>
          <w:rFonts w:ascii="Arial" w:hAnsi="Arial" w:cs="Arial"/>
          <w:b/>
          <w:bCs/>
          <w:sz w:val="20"/>
          <w:szCs w:val="20"/>
        </w:rPr>
        <w:t>​​</w:t>
      </w:r>
    </w:p>
    <w:p w14:paraId="7FD00D7E" w14:textId="5419B989" w:rsidR="00B97681" w:rsidRPr="00C417E8" w:rsidRDefault="00B97681" w:rsidP="00C417E8">
      <w:pPr>
        <w:pStyle w:val="ListParagraph"/>
        <w:numPr>
          <w:ilvl w:val="0"/>
          <w:numId w:val="36"/>
        </w:numPr>
        <w:spacing w:line="240" w:lineRule="auto"/>
        <w:rPr>
          <w:rFonts w:ascii="Verdana" w:hAnsi="Verdana"/>
          <w:sz w:val="20"/>
          <w:szCs w:val="20"/>
        </w:rPr>
      </w:pPr>
      <w:r w:rsidRPr="00C417E8">
        <w:rPr>
          <w:rFonts w:ascii="Verdana" w:hAnsi="Verdana"/>
          <w:sz w:val="20"/>
          <w:szCs w:val="20"/>
        </w:rPr>
        <w:t>Recall the indications of FDA-approved pediatric gene therapies used within Advocate Health </w:t>
      </w:r>
    </w:p>
    <w:p w14:paraId="6BA2A10B" w14:textId="7D402BCE" w:rsidR="00B97681" w:rsidRPr="00C417E8" w:rsidRDefault="00B97681" w:rsidP="00C417E8">
      <w:pPr>
        <w:pStyle w:val="ListParagraph"/>
        <w:numPr>
          <w:ilvl w:val="0"/>
          <w:numId w:val="36"/>
        </w:numPr>
        <w:spacing w:line="240" w:lineRule="auto"/>
        <w:rPr>
          <w:rFonts w:ascii="Verdana" w:hAnsi="Verdana"/>
          <w:sz w:val="20"/>
          <w:szCs w:val="20"/>
        </w:rPr>
      </w:pPr>
      <w:r w:rsidRPr="00C417E8">
        <w:rPr>
          <w:rFonts w:ascii="Verdana" w:hAnsi="Verdana"/>
          <w:sz w:val="20"/>
          <w:szCs w:val="20"/>
        </w:rPr>
        <w:t>Recognize significant adverse reactions associated with gene therapies </w:t>
      </w:r>
    </w:p>
    <w:p w14:paraId="59091004" w14:textId="2DEAAD6A" w:rsidR="00B97681" w:rsidRPr="00C417E8" w:rsidRDefault="00B97681" w:rsidP="00C417E8">
      <w:pPr>
        <w:pStyle w:val="ListParagraph"/>
        <w:numPr>
          <w:ilvl w:val="0"/>
          <w:numId w:val="36"/>
        </w:numPr>
        <w:spacing w:line="240" w:lineRule="auto"/>
        <w:rPr>
          <w:rFonts w:ascii="Verdana" w:hAnsi="Verdana"/>
          <w:sz w:val="20"/>
          <w:szCs w:val="20"/>
        </w:rPr>
      </w:pPr>
      <w:r w:rsidRPr="00C417E8">
        <w:rPr>
          <w:rFonts w:ascii="Verdana" w:hAnsi="Verdana"/>
          <w:sz w:val="20"/>
          <w:szCs w:val="20"/>
        </w:rPr>
        <w:t>Identify the pharmacist's role in managing pediatric patients receiving gene therapy</w:t>
      </w:r>
    </w:p>
    <w:p w14:paraId="735FC5FD" w14:textId="77777777" w:rsidR="00B97681" w:rsidRPr="00C417E8" w:rsidRDefault="00B97681" w:rsidP="00EA7AE4">
      <w:pPr>
        <w:spacing w:line="240" w:lineRule="auto"/>
        <w:rPr>
          <w:rFonts w:ascii="Verdana" w:hAnsi="Verdana"/>
          <w:b/>
          <w:bCs/>
          <w:sz w:val="20"/>
          <w:szCs w:val="20"/>
        </w:rPr>
      </w:pPr>
    </w:p>
    <w:p w14:paraId="196CD146" w14:textId="4AFD52D6" w:rsidR="00F65EA8" w:rsidRPr="00C417E8" w:rsidRDefault="00F65EA8" w:rsidP="00EA7AE4">
      <w:pPr>
        <w:spacing w:line="240" w:lineRule="auto"/>
        <w:rPr>
          <w:rFonts w:ascii="Verdana" w:hAnsi="Verdana"/>
          <w:b/>
          <w:bCs/>
          <w:sz w:val="20"/>
          <w:szCs w:val="20"/>
        </w:rPr>
      </w:pPr>
      <w:r w:rsidRPr="00C417E8">
        <w:rPr>
          <w:rFonts w:ascii="Verdana" w:hAnsi="Verdana"/>
          <w:b/>
          <w:bCs/>
          <w:sz w:val="20"/>
          <w:szCs w:val="20"/>
        </w:rPr>
        <w:t>Target Audience: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 xml:space="preserve">Advocate </w:t>
      </w:r>
      <w:r w:rsidR="00D8590F" w:rsidRPr="00C417E8">
        <w:rPr>
          <w:rFonts w:ascii="Verdana" w:hAnsi="Verdana"/>
          <w:sz w:val="20"/>
          <w:szCs w:val="20"/>
        </w:rPr>
        <w:t xml:space="preserve">Health </w:t>
      </w:r>
      <w:r w:rsidRPr="00C417E8">
        <w:rPr>
          <w:rFonts w:ascii="Verdana" w:hAnsi="Verdana"/>
          <w:sz w:val="20"/>
          <w:szCs w:val="20"/>
        </w:rPr>
        <w:t>Pharmacists</w:t>
      </w:r>
      <w:r w:rsidR="00FB4480" w:rsidRPr="00C417E8">
        <w:rPr>
          <w:rFonts w:ascii="Verdana" w:hAnsi="Verdana"/>
          <w:sz w:val="20"/>
          <w:szCs w:val="20"/>
        </w:rPr>
        <w:t>, Physicians, Nurses, and other interested healthcare professionals</w:t>
      </w:r>
    </w:p>
    <w:p w14:paraId="7EA526BE" w14:textId="77777777" w:rsidR="00F65EA8" w:rsidRPr="00C417E8" w:rsidRDefault="00F65EA8" w:rsidP="000A797A">
      <w:pPr>
        <w:spacing w:line="240" w:lineRule="auto"/>
        <w:rPr>
          <w:rFonts w:ascii="Verdana" w:hAnsi="Verdana"/>
          <w:b/>
          <w:bCs/>
          <w:sz w:val="20"/>
          <w:szCs w:val="20"/>
        </w:rPr>
      </w:pPr>
      <w:r w:rsidRPr="00C417E8">
        <w:rPr>
          <w:rFonts w:ascii="Verdana" w:hAnsi="Verdana"/>
          <w:b/>
          <w:bCs/>
          <w:sz w:val="20"/>
          <w:szCs w:val="20"/>
        </w:rPr>
        <w:t>Disclosure:</w:t>
      </w:r>
      <w:r w:rsidRPr="00C417E8">
        <w:rPr>
          <w:rFonts w:ascii="Arial" w:hAnsi="Arial" w:cs="Arial"/>
          <w:b/>
          <w:bCs/>
          <w:sz w:val="20"/>
          <w:szCs w:val="20"/>
        </w:rPr>
        <w:t>​</w:t>
      </w:r>
      <w:r w:rsidRPr="00C417E8">
        <w:rPr>
          <w:rFonts w:ascii="Verdana" w:hAnsi="Verdana"/>
          <w:b/>
          <w:bCs/>
          <w:sz w:val="20"/>
          <w:szCs w:val="20"/>
        </w:rPr>
        <w:t xml:space="preserve"> </w:t>
      </w:r>
      <w:r w:rsidRPr="00C417E8">
        <w:rPr>
          <w:rFonts w:ascii="Verdana" w:hAnsi="Verdana"/>
          <w:sz w:val="20"/>
          <w:szCs w:val="20"/>
        </w:rPr>
        <w:t>The planner(s) and speaker(s) have indicated that there are no relevant financial relationships with any ineligible companies to disclose.</w:t>
      </w:r>
      <w:r w:rsidRPr="00C417E8">
        <w:rPr>
          <w:rFonts w:ascii="Verdana" w:hAnsi="Verdana"/>
          <w:b/>
          <w:bCs/>
          <w:sz w:val="20"/>
          <w:szCs w:val="20"/>
        </w:rPr>
        <w:t> </w:t>
      </w:r>
    </w:p>
    <w:p w14:paraId="23C08749" w14:textId="5237E445" w:rsidR="00900B72" w:rsidRPr="00C417E8" w:rsidRDefault="00F65EA8" w:rsidP="00F65EA8">
      <w:pPr>
        <w:spacing w:line="240" w:lineRule="auto"/>
        <w:rPr>
          <w:rFonts w:ascii="Verdana" w:hAnsi="Verdana"/>
          <w:sz w:val="20"/>
          <w:szCs w:val="20"/>
        </w:rPr>
      </w:pPr>
      <w:r w:rsidRPr="00C417E8">
        <w:rPr>
          <w:rFonts w:ascii="Verdana" w:hAnsi="Verdana"/>
          <w:b/>
          <w:bCs/>
          <w:sz w:val="20"/>
          <w:szCs w:val="20"/>
        </w:rPr>
        <w:t xml:space="preserve">Commercial Support: </w:t>
      </w:r>
      <w:r w:rsidRPr="00C417E8">
        <w:rPr>
          <w:rFonts w:ascii="Verdana" w:hAnsi="Verdana"/>
          <w:sz w:val="20"/>
          <w:szCs w:val="20"/>
        </w:rPr>
        <w:t>There is no financial support for th</w:t>
      </w:r>
      <w:r w:rsidR="00D8590F" w:rsidRPr="00C417E8">
        <w:rPr>
          <w:rFonts w:ascii="Verdana" w:hAnsi="Verdana"/>
          <w:sz w:val="20"/>
          <w:szCs w:val="20"/>
        </w:rPr>
        <w:t>is</w:t>
      </w:r>
      <w:r w:rsidRPr="00C417E8">
        <w:rPr>
          <w:rFonts w:ascii="Verdana" w:hAnsi="Verdana"/>
          <w:sz w:val="20"/>
          <w:szCs w:val="20"/>
        </w:rPr>
        <w:t xml:space="preserve"> activit</w:t>
      </w:r>
      <w:r w:rsidR="00D8590F" w:rsidRPr="00C417E8">
        <w:rPr>
          <w:rFonts w:ascii="Verdana" w:hAnsi="Verdana"/>
          <w:sz w:val="20"/>
          <w:szCs w:val="20"/>
        </w:rPr>
        <w:t>y</w:t>
      </w:r>
      <w:r w:rsidRPr="00C417E8">
        <w:rPr>
          <w:rFonts w:ascii="Verdana" w:hAnsi="Verdana"/>
          <w:sz w:val="20"/>
          <w:szCs w:val="20"/>
        </w:rPr>
        <w:t>.</w:t>
      </w:r>
    </w:p>
    <w:p w14:paraId="3AC4A004" w14:textId="77777777" w:rsidR="00E842EB" w:rsidRPr="00C417E8"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C417E8">
        <w:rPr>
          <w:rStyle w:val="normaltextrun"/>
          <w:rFonts w:ascii="Verdana" w:hAnsi="Verdana" w:cstheme="minorHAnsi"/>
          <w:b/>
          <w:bCs/>
          <w:position w:val="-1"/>
          <w:sz w:val="20"/>
          <w:szCs w:val="20"/>
        </w:rPr>
        <w:t>Accreditation Statement</w:t>
      </w:r>
      <w:r w:rsidRPr="00C417E8">
        <w:rPr>
          <w:rStyle w:val="eop"/>
          <w:rFonts w:ascii="Verdana" w:hAnsi="Verdana" w:cstheme="minorHAnsi"/>
          <w:sz w:val="20"/>
          <w:szCs w:val="20"/>
        </w:rPr>
        <w:t>:</w:t>
      </w:r>
    </w:p>
    <w:p w14:paraId="4821263C" w14:textId="77777777" w:rsidR="00E842EB" w:rsidRPr="00C417E8"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C417E8" w14:paraId="2B1D1D73" w14:textId="77777777" w:rsidTr="47A55E8E">
        <w:tc>
          <w:tcPr>
            <w:tcW w:w="1838" w:type="dxa"/>
          </w:tcPr>
          <w:p w14:paraId="2F8FB65E" w14:textId="64B1CEDD" w:rsidR="00E842EB" w:rsidRPr="00C417E8" w:rsidRDefault="00E842EB" w:rsidP="000847D8">
            <w:pPr>
              <w:textAlignment w:val="baseline"/>
              <w:rPr>
                <w:rFonts w:ascii="Verdana" w:eastAsia="Times New Roman" w:hAnsi="Verdana" w:cs="Univers 45 Light"/>
                <w:b/>
                <w:bCs/>
                <w:kern w:val="24"/>
                <w:sz w:val="20"/>
                <w:szCs w:val="20"/>
              </w:rPr>
            </w:pPr>
            <w:r w:rsidRPr="00C417E8">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C417E8" w:rsidRDefault="00E842EB" w:rsidP="000847D8">
            <w:pPr>
              <w:textAlignment w:val="baseline"/>
              <w:rPr>
                <w:rFonts w:ascii="Verdana" w:eastAsia="Times New Roman" w:hAnsi="Verdana" w:cs="Univers 45 Light"/>
                <w:b/>
                <w:bCs/>
                <w:kern w:val="24"/>
                <w:sz w:val="20"/>
                <w:szCs w:val="20"/>
              </w:rPr>
            </w:pPr>
            <w:r w:rsidRPr="00C417E8">
              <w:rPr>
                <w:rFonts w:ascii="Verdana" w:eastAsia="Times New Roman" w:hAnsi="Verdana" w:cs="Univers 45 Light"/>
                <w:kern w:val="24"/>
                <w:sz w:val="20"/>
                <w:szCs w:val="20"/>
              </w:rPr>
              <w:t>In</w:t>
            </w:r>
            <w:r w:rsidRPr="00C417E8">
              <w:rPr>
                <w:rFonts w:ascii="Verdana" w:eastAsia="Times New Roman" w:hAnsi="Verdana" w:cs="Univers 45 Light"/>
                <w:b/>
                <w:bCs/>
                <w:kern w:val="24"/>
                <w:sz w:val="20"/>
                <w:szCs w:val="20"/>
              </w:rPr>
              <w:t xml:space="preserve"> </w:t>
            </w:r>
            <w:r w:rsidRPr="00C417E8">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C417E8"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C417E8" w:rsidRDefault="0087352F" w:rsidP="00B24711">
      <w:pPr>
        <w:spacing w:line="240" w:lineRule="auto"/>
        <w:textAlignment w:val="baseline"/>
        <w:rPr>
          <w:rFonts w:ascii="Verdana" w:eastAsia="Times New Roman" w:hAnsi="Verdana" w:cs="Segoe UI"/>
          <w:sz w:val="20"/>
          <w:szCs w:val="20"/>
        </w:rPr>
      </w:pPr>
      <w:r w:rsidRPr="00C417E8">
        <w:rPr>
          <w:rFonts w:ascii="Verdana" w:eastAsia="Times New Roman" w:hAnsi="Verdana" w:cs="Segoe UI"/>
          <w:b/>
          <w:bCs/>
          <w:sz w:val="20"/>
          <w:szCs w:val="20"/>
        </w:rPr>
        <w:t>Credit Statement(s): </w:t>
      </w:r>
    </w:p>
    <w:p w14:paraId="73D0CDBD" w14:textId="0D94E8EF" w:rsidR="00D61C7F" w:rsidRPr="00C417E8" w:rsidRDefault="00D61C7F" w:rsidP="00B24711">
      <w:pPr>
        <w:pStyle w:val="BodyText"/>
        <w:ind w:left="12"/>
        <w:rPr>
          <w:sz w:val="18"/>
          <w:szCs w:val="18"/>
        </w:rPr>
      </w:pPr>
      <w:r w:rsidRPr="00C417E8">
        <w:rPr>
          <w:b/>
          <w:bCs/>
          <w:sz w:val="18"/>
          <w:szCs w:val="18"/>
        </w:rPr>
        <w:t>Accreditation Council for Pharmacy Education (ACPE):</w:t>
      </w:r>
      <w:r w:rsidRPr="00C417E8">
        <w:rPr>
          <w:sz w:val="18"/>
          <w:szCs w:val="18"/>
        </w:rPr>
        <w:t xml:space="preserve"> </w:t>
      </w:r>
      <w:r w:rsidR="000847D8" w:rsidRPr="00C417E8">
        <w:rPr>
          <w:sz w:val="18"/>
          <w:szCs w:val="18"/>
        </w:rPr>
        <w:br/>
      </w:r>
      <w:r w:rsidRPr="00C417E8">
        <w:rPr>
          <w:sz w:val="18"/>
          <w:szCs w:val="18"/>
        </w:rPr>
        <w:t xml:space="preserve">Advocate Health designates this live activity for a maximum of </w:t>
      </w:r>
      <w:r w:rsidR="00F65EA8" w:rsidRPr="00C417E8">
        <w:rPr>
          <w:sz w:val="18"/>
          <w:szCs w:val="18"/>
        </w:rPr>
        <w:t>1</w:t>
      </w:r>
      <w:r w:rsidRPr="00C417E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C417E8">
        <w:rPr>
          <w:spacing w:val="6"/>
          <w:sz w:val="18"/>
          <w:szCs w:val="18"/>
        </w:rPr>
        <w:t xml:space="preserve"> </w:t>
      </w:r>
      <w:r w:rsidRPr="00C417E8">
        <w:rPr>
          <w:sz w:val="18"/>
          <w:szCs w:val="18"/>
        </w:rPr>
        <w:t>activity.</w:t>
      </w:r>
    </w:p>
    <w:p w14:paraId="60E3BAE7" w14:textId="77777777" w:rsidR="00B24711" w:rsidRPr="00C417E8" w:rsidRDefault="00B24711" w:rsidP="00B24711">
      <w:pPr>
        <w:pStyle w:val="BodyText"/>
        <w:ind w:left="12"/>
        <w:rPr>
          <w:sz w:val="18"/>
          <w:szCs w:val="18"/>
        </w:rPr>
      </w:pPr>
    </w:p>
    <w:p w14:paraId="018FD960" w14:textId="156A4978" w:rsidR="00B24711" w:rsidRPr="00C417E8" w:rsidRDefault="00B24711" w:rsidP="00B24711">
      <w:pPr>
        <w:spacing w:after="0"/>
        <w:ind w:left="12"/>
        <w:rPr>
          <w:sz w:val="18"/>
          <w:szCs w:val="18"/>
        </w:rPr>
      </w:pPr>
      <w:r w:rsidRPr="00C417E8">
        <w:rPr>
          <w:rFonts w:ascii="Verdana" w:eastAsia="Verdana" w:hAnsi="Verdana" w:cs="Verdana"/>
          <w:b/>
          <w:bCs/>
          <w:sz w:val="18"/>
          <w:szCs w:val="18"/>
        </w:rPr>
        <w:t>UAN</w:t>
      </w:r>
      <w:r w:rsidRPr="00C417E8">
        <w:rPr>
          <w:rFonts w:ascii="Verdana" w:eastAsia="Verdana" w:hAnsi="Verdana" w:cs="Verdana"/>
          <w:sz w:val="18"/>
          <w:szCs w:val="18"/>
        </w:rPr>
        <w:t>: JA0006327-0000-25-003-L01-P</w:t>
      </w:r>
    </w:p>
    <w:p w14:paraId="61390B5F" w14:textId="77777777" w:rsidR="000A797A" w:rsidRPr="00C417E8" w:rsidRDefault="000A797A" w:rsidP="00B24711">
      <w:pPr>
        <w:pStyle w:val="BodyText"/>
        <w:ind w:left="12" w:right="214"/>
        <w:rPr>
          <w:sz w:val="18"/>
          <w:szCs w:val="18"/>
        </w:rPr>
      </w:pPr>
    </w:p>
    <w:p w14:paraId="1EBBE735" w14:textId="17A42D53" w:rsidR="00FB4480" w:rsidRPr="00C417E8" w:rsidRDefault="00FB4480" w:rsidP="00B24711">
      <w:pPr>
        <w:pStyle w:val="BodyText"/>
        <w:ind w:left="12"/>
        <w:rPr>
          <w:sz w:val="18"/>
          <w:szCs w:val="18"/>
        </w:rPr>
      </w:pPr>
      <w:r w:rsidRPr="00C417E8">
        <w:rPr>
          <w:b/>
          <w:bCs/>
          <w:sz w:val="18"/>
          <w:szCs w:val="18"/>
        </w:rPr>
        <w:t>American Medical Association (AMA):</w:t>
      </w:r>
      <w:r w:rsidRPr="00C417E8">
        <w:rPr>
          <w:sz w:val="18"/>
          <w:szCs w:val="18"/>
        </w:rPr>
        <w:t xml:space="preserve"> Advocate Health designates this live activity for a maximum </w:t>
      </w:r>
      <w:proofErr w:type="gramStart"/>
      <w:r w:rsidRPr="00C417E8">
        <w:rPr>
          <w:sz w:val="18"/>
          <w:szCs w:val="18"/>
        </w:rPr>
        <w:t>of  1.0</w:t>
      </w:r>
      <w:proofErr w:type="gramEnd"/>
      <w:r w:rsidRPr="00C417E8">
        <w:rPr>
          <w:sz w:val="18"/>
          <w:szCs w:val="18"/>
        </w:rPr>
        <w:t> </w:t>
      </w:r>
      <w:r w:rsidRPr="00C417E8">
        <w:rPr>
          <w:i/>
          <w:iCs/>
          <w:sz w:val="18"/>
          <w:szCs w:val="18"/>
        </w:rPr>
        <w:t>AMA PRA Category 1 Credits™</w:t>
      </w:r>
      <w:r w:rsidRPr="00C417E8">
        <w:rPr>
          <w:sz w:val="18"/>
          <w:szCs w:val="18"/>
        </w:rPr>
        <w:t>.  Physicians should claim only the credit commensurate with the extent of their participation in the activity. </w:t>
      </w:r>
    </w:p>
    <w:p w14:paraId="24E3C3EA" w14:textId="77777777" w:rsidR="000A797A" w:rsidRPr="00C417E8" w:rsidRDefault="000A797A" w:rsidP="00B24711">
      <w:pPr>
        <w:pStyle w:val="BodyText"/>
        <w:ind w:left="12"/>
        <w:rPr>
          <w:sz w:val="18"/>
          <w:szCs w:val="18"/>
        </w:rPr>
      </w:pPr>
    </w:p>
    <w:p w14:paraId="055E2158" w14:textId="03246DE3" w:rsidR="00F65EA8" w:rsidRPr="00C417E8" w:rsidRDefault="00FB4480" w:rsidP="00B24711">
      <w:pPr>
        <w:pStyle w:val="BodyText"/>
        <w:ind w:left="12"/>
        <w:rPr>
          <w:sz w:val="18"/>
          <w:szCs w:val="18"/>
        </w:rPr>
      </w:pPr>
      <w:r w:rsidRPr="00C417E8">
        <w:rPr>
          <w:b/>
          <w:bCs/>
          <w:sz w:val="18"/>
          <w:szCs w:val="18"/>
        </w:rPr>
        <w:t>American Nurses Credentialing Center (ANCC):</w:t>
      </w:r>
      <w:r w:rsidRPr="00C417E8">
        <w:rPr>
          <w:sz w:val="18"/>
          <w:szCs w:val="18"/>
        </w:rPr>
        <w:t xml:space="preserve"> Advocate Health designates this live activity for a maximum of 1.0 ANCC contact hours/APRN pharmacological hours.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P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A7E13" id="Straight Connector 2"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E0C1" w14:textId="77777777" w:rsidR="00E37FB4" w:rsidRDefault="00E37FB4" w:rsidP="00055B10">
      <w:pPr>
        <w:spacing w:after="0" w:line="240" w:lineRule="auto"/>
      </w:pPr>
      <w:r>
        <w:separator/>
      </w:r>
    </w:p>
  </w:endnote>
  <w:endnote w:type="continuationSeparator" w:id="0">
    <w:p w14:paraId="15ADB973" w14:textId="77777777" w:rsidR="00E37FB4" w:rsidRDefault="00E37FB4"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0362D527"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691F4D" w:rsidRPr="00D5165E">
      <w:rPr>
        <w:rFonts w:ascii="Arial" w:eastAsia="Arial" w:hAnsi="Arial" w:cs="Arial"/>
        <w:kern w:val="24"/>
        <w:sz w:val="16"/>
        <w:szCs w:val="16"/>
      </w:rPr>
      <w:t xml:space="preserve"> </w:t>
    </w:r>
    <w:r w:rsidR="000D6336">
      <w:rPr>
        <w:rFonts w:ascii="Arial" w:eastAsia="Arial" w:hAnsi="Arial" w:cs="Arial"/>
        <w:kern w:val="24"/>
        <w:sz w:val="16"/>
        <w:szCs w:val="16"/>
      </w:rPr>
      <w:t>9</w:t>
    </w:r>
    <w:r w:rsidR="00046D2B" w:rsidRPr="00D5165E">
      <w:rPr>
        <w:rFonts w:ascii="Arial" w:eastAsia="Arial" w:hAnsi="Arial" w:cs="Arial"/>
        <w:kern w:val="24"/>
        <w:sz w:val="16"/>
        <w:szCs w:val="16"/>
      </w:rPr>
      <w:t>/</w:t>
    </w:r>
    <w:r w:rsidR="000D16EF">
      <w:rPr>
        <w:rFonts w:ascii="Arial" w:eastAsia="Arial" w:hAnsi="Arial" w:cs="Arial"/>
        <w:kern w:val="24"/>
        <w:sz w:val="16"/>
        <w:szCs w:val="16"/>
      </w:rPr>
      <w:t>5</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964945">
      <w:rPr>
        <w:rFonts w:ascii="Arial" w:eastAsia="Arial" w:hAnsi="Arial" w:cs="Arial"/>
        <w:kern w:val="24"/>
        <w:sz w:val="16"/>
        <w:szCs w:val="16"/>
      </w:rPr>
      <w:t>1</w:t>
    </w:r>
    <w:r w:rsidR="00BE1AAD">
      <w:rPr>
        <w:rFonts w:ascii="Arial" w:eastAsia="Arial" w:hAnsi="Arial" w:cs="Arial"/>
        <w:kern w:val="24"/>
        <w:sz w:val="16"/>
        <w:szCs w:val="16"/>
      </w:rPr>
      <w:t>1</w:t>
    </w:r>
    <w:r w:rsidR="00046D2B" w:rsidRPr="00D5165E">
      <w:rPr>
        <w:rFonts w:ascii="Arial" w:eastAsia="Arial" w:hAnsi="Arial" w:cs="Arial"/>
        <w:kern w:val="24"/>
        <w:sz w:val="16"/>
        <w:szCs w:val="16"/>
      </w:rPr>
      <w:t>/</w:t>
    </w:r>
    <w:r w:rsidR="00C417E8">
      <w:rPr>
        <w:rFonts w:ascii="Arial" w:eastAsia="Arial" w:hAnsi="Arial" w:cs="Arial"/>
        <w:kern w:val="24"/>
        <w:sz w:val="16"/>
        <w:szCs w:val="16"/>
      </w:rPr>
      <w:t>11</w:t>
    </w:r>
    <w:r w:rsidR="00046D2B" w:rsidRPr="00D5165E">
      <w:rPr>
        <w:rFonts w:ascii="Arial" w:eastAsia="Arial" w:hAnsi="Arial" w:cs="Arial"/>
        <w:kern w:val="24"/>
        <w:sz w:val="16"/>
        <w:szCs w:val="16"/>
      </w:rPr>
      <w:t>/2</w:t>
    </w:r>
    <w:r w:rsidR="00964945">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5DE9" w14:textId="77777777" w:rsidR="00E37FB4" w:rsidRDefault="00E37FB4" w:rsidP="00055B10">
      <w:pPr>
        <w:spacing w:after="0" w:line="240" w:lineRule="auto"/>
      </w:pPr>
      <w:r>
        <w:separator/>
      </w:r>
    </w:p>
  </w:footnote>
  <w:footnote w:type="continuationSeparator" w:id="0">
    <w:p w14:paraId="51BA2162" w14:textId="77777777" w:rsidR="00E37FB4" w:rsidRDefault="00E37FB4"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6F3"/>
    <w:multiLevelType w:val="hybridMultilevel"/>
    <w:tmpl w:val="3A64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125ACD"/>
    <w:multiLevelType w:val="hybridMultilevel"/>
    <w:tmpl w:val="88AE0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4D2EA3"/>
    <w:multiLevelType w:val="hybridMultilevel"/>
    <w:tmpl w:val="E97025C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C241F"/>
    <w:multiLevelType w:val="hybridMultilevel"/>
    <w:tmpl w:val="1E04C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A0E757F"/>
    <w:multiLevelType w:val="hybridMultilevel"/>
    <w:tmpl w:val="86AAC4BA"/>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22"/>
  </w:num>
  <w:num w:numId="2" w16cid:durableId="161354219">
    <w:abstractNumId w:val="12"/>
  </w:num>
  <w:num w:numId="3" w16cid:durableId="367529949">
    <w:abstractNumId w:val="21"/>
  </w:num>
  <w:num w:numId="4" w16cid:durableId="2113237724">
    <w:abstractNumId w:val="2"/>
  </w:num>
  <w:num w:numId="5" w16cid:durableId="1420172599">
    <w:abstractNumId w:val="4"/>
  </w:num>
  <w:num w:numId="6" w16cid:durableId="1278486410">
    <w:abstractNumId w:val="7"/>
  </w:num>
  <w:num w:numId="7" w16cid:durableId="1918974587">
    <w:abstractNumId w:val="32"/>
  </w:num>
  <w:num w:numId="8" w16cid:durableId="1066414557">
    <w:abstractNumId w:val="15"/>
  </w:num>
  <w:num w:numId="9" w16cid:durableId="1662925891">
    <w:abstractNumId w:val="27"/>
  </w:num>
  <w:num w:numId="10" w16cid:durableId="678048633">
    <w:abstractNumId w:val="31"/>
  </w:num>
  <w:num w:numId="11" w16cid:durableId="1710643530">
    <w:abstractNumId w:val="20"/>
  </w:num>
  <w:num w:numId="12" w16cid:durableId="1014963863">
    <w:abstractNumId w:val="24"/>
  </w:num>
  <w:num w:numId="13" w16cid:durableId="1855924810">
    <w:abstractNumId w:val="30"/>
  </w:num>
  <w:num w:numId="14" w16cid:durableId="1070882303">
    <w:abstractNumId w:val="28"/>
  </w:num>
  <w:num w:numId="15" w16cid:durableId="1279794217">
    <w:abstractNumId w:val="3"/>
  </w:num>
  <w:num w:numId="16" w16cid:durableId="1450009621">
    <w:abstractNumId w:val="26"/>
  </w:num>
  <w:num w:numId="17" w16cid:durableId="1366834961">
    <w:abstractNumId w:val="29"/>
  </w:num>
  <w:num w:numId="18" w16cid:durableId="1591280853">
    <w:abstractNumId w:val="36"/>
  </w:num>
  <w:num w:numId="19" w16cid:durableId="1209731318">
    <w:abstractNumId w:val="34"/>
  </w:num>
  <w:num w:numId="20" w16cid:durableId="1741556706">
    <w:abstractNumId w:val="5"/>
  </w:num>
  <w:num w:numId="21" w16cid:durableId="1032803811">
    <w:abstractNumId w:val="17"/>
  </w:num>
  <w:num w:numId="22" w16cid:durableId="2062900194">
    <w:abstractNumId w:val="11"/>
  </w:num>
  <w:num w:numId="23" w16cid:durableId="1507281094">
    <w:abstractNumId w:val="6"/>
  </w:num>
  <w:num w:numId="24" w16cid:durableId="1392657342">
    <w:abstractNumId w:val="35"/>
  </w:num>
  <w:num w:numId="25" w16cid:durableId="1797025421">
    <w:abstractNumId w:val="9"/>
  </w:num>
  <w:num w:numId="26" w16cid:durableId="333345465">
    <w:abstractNumId w:val="33"/>
  </w:num>
  <w:num w:numId="27" w16cid:durableId="1804930468">
    <w:abstractNumId w:val="1"/>
  </w:num>
  <w:num w:numId="28" w16cid:durableId="1922979966">
    <w:abstractNumId w:val="19"/>
  </w:num>
  <w:num w:numId="29" w16cid:durableId="279337811">
    <w:abstractNumId w:val="10"/>
  </w:num>
  <w:num w:numId="30" w16cid:durableId="2000035843">
    <w:abstractNumId w:val="25"/>
  </w:num>
  <w:num w:numId="31" w16cid:durableId="568999410">
    <w:abstractNumId w:val="13"/>
  </w:num>
  <w:num w:numId="32" w16cid:durableId="215509822">
    <w:abstractNumId w:val="8"/>
  </w:num>
  <w:num w:numId="33" w16cid:durableId="2039547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142114">
    <w:abstractNumId w:val="23"/>
  </w:num>
  <w:num w:numId="35" w16cid:durableId="1386375521">
    <w:abstractNumId w:val="16"/>
  </w:num>
  <w:num w:numId="36" w16cid:durableId="816845521">
    <w:abstractNumId w:val="0"/>
  </w:num>
  <w:num w:numId="37" w16cid:durableId="1691682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441DA"/>
    <w:rsid w:val="00046D2B"/>
    <w:rsid w:val="00055B10"/>
    <w:rsid w:val="00056376"/>
    <w:rsid w:val="00071031"/>
    <w:rsid w:val="00077413"/>
    <w:rsid w:val="000847D8"/>
    <w:rsid w:val="000A23CA"/>
    <w:rsid w:val="000A2A61"/>
    <w:rsid w:val="000A695F"/>
    <w:rsid w:val="000A797A"/>
    <w:rsid w:val="000B58E0"/>
    <w:rsid w:val="000C47AB"/>
    <w:rsid w:val="000C77C2"/>
    <w:rsid w:val="000D16EF"/>
    <w:rsid w:val="000D6336"/>
    <w:rsid w:val="000F7CD3"/>
    <w:rsid w:val="00101481"/>
    <w:rsid w:val="00110F09"/>
    <w:rsid w:val="00123722"/>
    <w:rsid w:val="001474D0"/>
    <w:rsid w:val="00164A94"/>
    <w:rsid w:val="00167ED2"/>
    <w:rsid w:val="00175EBB"/>
    <w:rsid w:val="001774E7"/>
    <w:rsid w:val="0018421C"/>
    <w:rsid w:val="0018486C"/>
    <w:rsid w:val="001A0DC5"/>
    <w:rsid w:val="001E0A9F"/>
    <w:rsid w:val="00204974"/>
    <w:rsid w:val="00221947"/>
    <w:rsid w:val="00224AB6"/>
    <w:rsid w:val="00236B9A"/>
    <w:rsid w:val="00252416"/>
    <w:rsid w:val="002A7E3A"/>
    <w:rsid w:val="002B1714"/>
    <w:rsid w:val="002B3A90"/>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D00E1"/>
    <w:rsid w:val="003D0265"/>
    <w:rsid w:val="003D08D5"/>
    <w:rsid w:val="003E51CF"/>
    <w:rsid w:val="003F074C"/>
    <w:rsid w:val="0040296F"/>
    <w:rsid w:val="00406851"/>
    <w:rsid w:val="00416BF9"/>
    <w:rsid w:val="00430AF0"/>
    <w:rsid w:val="00434450"/>
    <w:rsid w:val="00446663"/>
    <w:rsid w:val="00446FFE"/>
    <w:rsid w:val="00451F9C"/>
    <w:rsid w:val="00460863"/>
    <w:rsid w:val="00463271"/>
    <w:rsid w:val="00473534"/>
    <w:rsid w:val="00482FC7"/>
    <w:rsid w:val="004942A3"/>
    <w:rsid w:val="004C7395"/>
    <w:rsid w:val="004D0FF0"/>
    <w:rsid w:val="004E1183"/>
    <w:rsid w:val="004E3BCA"/>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E5BF1"/>
    <w:rsid w:val="006F2CB3"/>
    <w:rsid w:val="006F75ED"/>
    <w:rsid w:val="00703E29"/>
    <w:rsid w:val="007346C8"/>
    <w:rsid w:val="00743969"/>
    <w:rsid w:val="0077571D"/>
    <w:rsid w:val="00790717"/>
    <w:rsid w:val="007A0DDD"/>
    <w:rsid w:val="007A5373"/>
    <w:rsid w:val="007B12B8"/>
    <w:rsid w:val="007C306F"/>
    <w:rsid w:val="007D39C6"/>
    <w:rsid w:val="007D7193"/>
    <w:rsid w:val="007F6EAA"/>
    <w:rsid w:val="00804367"/>
    <w:rsid w:val="0080720D"/>
    <w:rsid w:val="008160DB"/>
    <w:rsid w:val="00824E25"/>
    <w:rsid w:val="00831F59"/>
    <w:rsid w:val="008323E9"/>
    <w:rsid w:val="0083370B"/>
    <w:rsid w:val="008430D8"/>
    <w:rsid w:val="0087352F"/>
    <w:rsid w:val="008832A2"/>
    <w:rsid w:val="008911DB"/>
    <w:rsid w:val="008A2311"/>
    <w:rsid w:val="008B49B6"/>
    <w:rsid w:val="008B5743"/>
    <w:rsid w:val="008D004F"/>
    <w:rsid w:val="008F440A"/>
    <w:rsid w:val="009005E8"/>
    <w:rsid w:val="00900B72"/>
    <w:rsid w:val="00914EB6"/>
    <w:rsid w:val="00944023"/>
    <w:rsid w:val="00955A2A"/>
    <w:rsid w:val="00964945"/>
    <w:rsid w:val="00976444"/>
    <w:rsid w:val="009C0BC6"/>
    <w:rsid w:val="009D65D9"/>
    <w:rsid w:val="009E10D1"/>
    <w:rsid w:val="009F008B"/>
    <w:rsid w:val="009F694F"/>
    <w:rsid w:val="00A12DA0"/>
    <w:rsid w:val="00A241B1"/>
    <w:rsid w:val="00A26E52"/>
    <w:rsid w:val="00A476FC"/>
    <w:rsid w:val="00A47804"/>
    <w:rsid w:val="00A610E7"/>
    <w:rsid w:val="00A771A6"/>
    <w:rsid w:val="00AB1AF9"/>
    <w:rsid w:val="00AC114B"/>
    <w:rsid w:val="00AE337A"/>
    <w:rsid w:val="00AE4CAD"/>
    <w:rsid w:val="00AF7D9A"/>
    <w:rsid w:val="00B03201"/>
    <w:rsid w:val="00B03F7B"/>
    <w:rsid w:val="00B2291F"/>
    <w:rsid w:val="00B24711"/>
    <w:rsid w:val="00B45C82"/>
    <w:rsid w:val="00B4607E"/>
    <w:rsid w:val="00B50CE9"/>
    <w:rsid w:val="00B70108"/>
    <w:rsid w:val="00B75520"/>
    <w:rsid w:val="00B81ACD"/>
    <w:rsid w:val="00B83945"/>
    <w:rsid w:val="00B84456"/>
    <w:rsid w:val="00B97676"/>
    <w:rsid w:val="00B97681"/>
    <w:rsid w:val="00B97706"/>
    <w:rsid w:val="00BB31ED"/>
    <w:rsid w:val="00BB63B9"/>
    <w:rsid w:val="00BD3C79"/>
    <w:rsid w:val="00BD5170"/>
    <w:rsid w:val="00BE1AAD"/>
    <w:rsid w:val="00BE23DE"/>
    <w:rsid w:val="00BF70CD"/>
    <w:rsid w:val="00C05E8F"/>
    <w:rsid w:val="00C1436E"/>
    <w:rsid w:val="00C25711"/>
    <w:rsid w:val="00C41379"/>
    <w:rsid w:val="00C417E8"/>
    <w:rsid w:val="00C43F1B"/>
    <w:rsid w:val="00C45F68"/>
    <w:rsid w:val="00C5432F"/>
    <w:rsid w:val="00C706A4"/>
    <w:rsid w:val="00C87FDC"/>
    <w:rsid w:val="00C9004C"/>
    <w:rsid w:val="00C945C2"/>
    <w:rsid w:val="00CB0B5B"/>
    <w:rsid w:val="00CC1089"/>
    <w:rsid w:val="00CD1372"/>
    <w:rsid w:val="00CF51C6"/>
    <w:rsid w:val="00CF5C71"/>
    <w:rsid w:val="00D1496D"/>
    <w:rsid w:val="00D15356"/>
    <w:rsid w:val="00D17BEC"/>
    <w:rsid w:val="00D303A6"/>
    <w:rsid w:val="00D354ED"/>
    <w:rsid w:val="00D35C1E"/>
    <w:rsid w:val="00D4544D"/>
    <w:rsid w:val="00D45D5C"/>
    <w:rsid w:val="00D46AC1"/>
    <w:rsid w:val="00D4798F"/>
    <w:rsid w:val="00D5165E"/>
    <w:rsid w:val="00D55EB9"/>
    <w:rsid w:val="00D61C7F"/>
    <w:rsid w:val="00D62491"/>
    <w:rsid w:val="00D63F66"/>
    <w:rsid w:val="00D64594"/>
    <w:rsid w:val="00D8285B"/>
    <w:rsid w:val="00D84547"/>
    <w:rsid w:val="00D8590F"/>
    <w:rsid w:val="00D93A5A"/>
    <w:rsid w:val="00D951ED"/>
    <w:rsid w:val="00DA4DA2"/>
    <w:rsid w:val="00DB50AB"/>
    <w:rsid w:val="00DB532B"/>
    <w:rsid w:val="00DC4218"/>
    <w:rsid w:val="00DF42CE"/>
    <w:rsid w:val="00DF46F1"/>
    <w:rsid w:val="00E131F5"/>
    <w:rsid w:val="00E21209"/>
    <w:rsid w:val="00E2152E"/>
    <w:rsid w:val="00E24ABE"/>
    <w:rsid w:val="00E37FB4"/>
    <w:rsid w:val="00E563E6"/>
    <w:rsid w:val="00E70BD7"/>
    <w:rsid w:val="00E74FC8"/>
    <w:rsid w:val="00E81A15"/>
    <w:rsid w:val="00E842EB"/>
    <w:rsid w:val="00E965A0"/>
    <w:rsid w:val="00EA0C61"/>
    <w:rsid w:val="00EA7AE4"/>
    <w:rsid w:val="00EB63F4"/>
    <w:rsid w:val="00EC18D4"/>
    <w:rsid w:val="00EC4935"/>
    <w:rsid w:val="00EE05F1"/>
    <w:rsid w:val="00EE4ECF"/>
    <w:rsid w:val="00F138DB"/>
    <w:rsid w:val="00F140DD"/>
    <w:rsid w:val="00F21AA6"/>
    <w:rsid w:val="00F34810"/>
    <w:rsid w:val="00F35B61"/>
    <w:rsid w:val="00F37693"/>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7926">
      <w:bodyDiv w:val="1"/>
      <w:marLeft w:val="0"/>
      <w:marRight w:val="0"/>
      <w:marTop w:val="0"/>
      <w:marBottom w:val="0"/>
      <w:divBdr>
        <w:top w:val="none" w:sz="0" w:space="0" w:color="auto"/>
        <w:left w:val="none" w:sz="0" w:space="0" w:color="auto"/>
        <w:bottom w:val="none" w:sz="0" w:space="0" w:color="auto"/>
        <w:right w:val="none" w:sz="0" w:space="0" w:color="auto"/>
      </w:divBdr>
    </w:div>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283050311">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0683167">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13737500">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33449864">
      <w:bodyDiv w:val="1"/>
      <w:marLeft w:val="0"/>
      <w:marRight w:val="0"/>
      <w:marTop w:val="0"/>
      <w:marBottom w:val="0"/>
      <w:divBdr>
        <w:top w:val="none" w:sz="0" w:space="0" w:color="auto"/>
        <w:left w:val="none" w:sz="0" w:space="0" w:color="auto"/>
        <w:bottom w:val="none" w:sz="0" w:space="0" w:color="auto"/>
        <w:right w:val="none" w:sz="0" w:space="0" w:color="auto"/>
      </w:divBdr>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943658558">
      <w:bodyDiv w:val="1"/>
      <w:marLeft w:val="0"/>
      <w:marRight w:val="0"/>
      <w:marTop w:val="0"/>
      <w:marBottom w:val="0"/>
      <w:divBdr>
        <w:top w:val="none" w:sz="0" w:space="0" w:color="auto"/>
        <w:left w:val="none" w:sz="0" w:space="0" w:color="auto"/>
        <w:bottom w:val="none" w:sz="0" w:space="0" w:color="auto"/>
        <w:right w:val="none" w:sz="0" w:space="0" w:color="auto"/>
      </w:divBdr>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79526921">
      <w:bodyDiv w:val="1"/>
      <w:marLeft w:val="0"/>
      <w:marRight w:val="0"/>
      <w:marTop w:val="0"/>
      <w:marBottom w:val="0"/>
      <w:divBdr>
        <w:top w:val="none" w:sz="0" w:space="0" w:color="auto"/>
        <w:left w:val="none" w:sz="0" w:space="0" w:color="auto"/>
        <w:bottom w:val="none" w:sz="0" w:space="0" w:color="auto"/>
        <w:right w:val="none" w:sz="0" w:space="0" w:color="auto"/>
      </w:divBdr>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14022433">
      <w:bodyDiv w:val="1"/>
      <w:marLeft w:val="0"/>
      <w:marRight w:val="0"/>
      <w:marTop w:val="0"/>
      <w:marBottom w:val="0"/>
      <w:divBdr>
        <w:top w:val="none" w:sz="0" w:space="0" w:color="auto"/>
        <w:left w:val="none" w:sz="0" w:space="0" w:color="auto"/>
        <w:bottom w:val="none" w:sz="0" w:space="0" w:color="auto"/>
        <w:right w:val="none" w:sz="0" w:space="0" w:color="auto"/>
      </w:divBdr>
    </w:div>
    <w:div w:id="1322195634">
      <w:bodyDiv w:val="1"/>
      <w:marLeft w:val="0"/>
      <w:marRight w:val="0"/>
      <w:marTop w:val="0"/>
      <w:marBottom w:val="0"/>
      <w:divBdr>
        <w:top w:val="none" w:sz="0" w:space="0" w:color="auto"/>
        <w:left w:val="none" w:sz="0" w:space="0" w:color="auto"/>
        <w:bottom w:val="none" w:sz="0" w:space="0" w:color="auto"/>
        <w:right w:val="none" w:sz="0" w:space="0" w:color="auto"/>
      </w:divBdr>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28312478">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05584430">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655987327">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6549889">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Props1.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2.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18111-D1CF-4DC3-94CB-CCF50F7B3E48}">
  <ds:schemaRefs>
    <ds:schemaRef ds:uri="http://schemas.microsoft.com/sharepoint/v3/contenttype/forms"/>
  </ds:schemaRefs>
</ds:datastoreItem>
</file>

<file path=customXml/itemProps4.xml><?xml version="1.0" encoding="utf-8"?>
<ds:datastoreItem xmlns:ds="http://schemas.openxmlformats.org/officeDocument/2006/customXml" ds:itemID="{05C8E988-56DF-42B9-865B-7C463907EB0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ee0cfbf-68bb-4b82-baa8-5d7412a94942"/>
    <ds:schemaRef ds:uri="http://schemas.microsoft.com/office/2006/metadata/properties"/>
    <ds:schemaRef ds:uri="http://purl.org/dc/elements/1.1/"/>
    <ds:schemaRef ds:uri="d25e7cbc-e328-4fe9-b7ce-479d4d01adb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2131</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2025-10-15T04:29:00Z</dcterms:created>
  <dcterms:modified xsi:type="dcterms:W3CDTF">2025-10-15T04:29:00Z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