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79" w:type="dxa"/>
        <w:tblInd w:w="-635" w:type="dxa"/>
        <w:tblLook w:val="04A0" w:firstRow="1" w:lastRow="0" w:firstColumn="1" w:lastColumn="0" w:noHBand="0" w:noVBand="1"/>
      </w:tblPr>
      <w:tblGrid>
        <w:gridCol w:w="7799"/>
        <w:gridCol w:w="764"/>
        <w:gridCol w:w="1488"/>
        <w:gridCol w:w="1368"/>
      </w:tblGrid>
      <w:tr w:rsidR="00B60147" w14:paraId="5217D0CE" w14:textId="77777777" w:rsidTr="00F57077">
        <w:tc>
          <w:tcPr>
            <w:tcW w:w="7559" w:type="dxa"/>
          </w:tcPr>
          <w:p w14:paraId="0F4B256A" w14:textId="77777777" w:rsidR="006D056B" w:rsidRDefault="006D056B" w:rsidP="006D056B">
            <w:pPr>
              <w:jc w:val="center"/>
            </w:pPr>
            <w:r>
              <w:t>Articles</w:t>
            </w:r>
            <w:r w:rsidR="00353CDA">
              <w:t xml:space="preserve"> </w:t>
            </w:r>
          </w:p>
          <w:p w14:paraId="5B170E12" w14:textId="2C9DDC49" w:rsidR="00353CDA" w:rsidRDefault="00353CDA" w:rsidP="006D056B">
            <w:pPr>
              <w:jc w:val="center"/>
            </w:pPr>
            <w:r>
              <w:t>ACH NICU Core Pharmacology Journal Club Series 2023</w:t>
            </w:r>
          </w:p>
        </w:tc>
        <w:tc>
          <w:tcPr>
            <w:tcW w:w="764" w:type="dxa"/>
          </w:tcPr>
          <w:p w14:paraId="1E83C06D" w14:textId="5A4B13BC" w:rsidR="006D056B" w:rsidRPr="00B60147" w:rsidRDefault="006D056B" w:rsidP="006D056B">
            <w:pPr>
              <w:jc w:val="center"/>
              <w:rPr>
                <w:sz w:val="20"/>
                <w:szCs w:val="20"/>
              </w:rPr>
            </w:pPr>
            <w:r w:rsidRPr="00B60147">
              <w:rPr>
                <w:sz w:val="20"/>
                <w:szCs w:val="20"/>
              </w:rPr>
              <w:t>Quiz</w:t>
            </w:r>
          </w:p>
        </w:tc>
        <w:tc>
          <w:tcPr>
            <w:tcW w:w="1488" w:type="dxa"/>
          </w:tcPr>
          <w:p w14:paraId="3F79E10D" w14:textId="2D7FA2EA" w:rsidR="006D056B" w:rsidRDefault="006D056B" w:rsidP="006D056B">
            <w:pPr>
              <w:jc w:val="center"/>
            </w:pPr>
            <w:r>
              <w:t>Contact hours/APN Pharmacology</w:t>
            </w:r>
          </w:p>
        </w:tc>
        <w:tc>
          <w:tcPr>
            <w:tcW w:w="1368" w:type="dxa"/>
          </w:tcPr>
          <w:p w14:paraId="41BB8631" w14:textId="436BB273" w:rsidR="006D056B" w:rsidRDefault="006D056B" w:rsidP="006D056B">
            <w:pPr>
              <w:jc w:val="center"/>
            </w:pPr>
            <w:r>
              <w:t>Independent Study Time Frame</w:t>
            </w:r>
          </w:p>
        </w:tc>
      </w:tr>
      <w:tr w:rsidR="00B60147" w14:paraId="7A591A3F" w14:textId="77777777" w:rsidTr="00F57077">
        <w:tc>
          <w:tcPr>
            <w:tcW w:w="7559" w:type="dxa"/>
          </w:tcPr>
          <w:p w14:paraId="6A90376B" w14:textId="73C27C07" w:rsidR="006D056B" w:rsidRDefault="006D056B" w:rsidP="006D056B">
            <w:proofErr w:type="spellStart"/>
            <w:r>
              <w:t>McPhearson</w:t>
            </w:r>
            <w:proofErr w:type="spellEnd"/>
            <w:r>
              <w:t xml:space="preserve">, C. (2022). “Know the Code: Medications for </w:t>
            </w:r>
            <w:r w:rsidR="00F57077">
              <w:t>R</w:t>
            </w:r>
            <w:r>
              <w:t xml:space="preserve">esuscitation in </w:t>
            </w:r>
            <w:r w:rsidR="00F57077">
              <w:t>N</w:t>
            </w:r>
            <w:r>
              <w:t xml:space="preserve">eonates.” </w:t>
            </w:r>
            <w:r>
              <w:rPr>
                <w:u w:val="single"/>
              </w:rPr>
              <w:t>Neonatal Network</w:t>
            </w:r>
            <w:r>
              <w:t>, 41(</w:t>
            </w:r>
            <w:r>
              <w:rPr>
                <w:u w:val="single"/>
              </w:rPr>
              <w:t>2</w:t>
            </w:r>
            <w:r>
              <w:t>), 107-113.</w:t>
            </w:r>
          </w:p>
          <w:p w14:paraId="76B241DA" w14:textId="77777777" w:rsidR="006D056B" w:rsidRDefault="006D056B"/>
        </w:tc>
        <w:tc>
          <w:tcPr>
            <w:tcW w:w="764" w:type="dxa"/>
          </w:tcPr>
          <w:p w14:paraId="2F95524A" w14:textId="42637F60" w:rsidR="006D056B" w:rsidRDefault="00F57077">
            <w:r>
              <w:t>80%</w:t>
            </w:r>
          </w:p>
        </w:tc>
        <w:tc>
          <w:tcPr>
            <w:tcW w:w="1488" w:type="dxa"/>
          </w:tcPr>
          <w:p w14:paraId="0E82B1BC" w14:textId="63C0A14C" w:rsidR="006D056B" w:rsidRDefault="00F57077">
            <w:r>
              <w:t>1.3</w:t>
            </w:r>
          </w:p>
        </w:tc>
        <w:tc>
          <w:tcPr>
            <w:tcW w:w="1368" w:type="dxa"/>
          </w:tcPr>
          <w:p w14:paraId="46E92C66" w14:textId="3B50827F" w:rsidR="006D056B" w:rsidRDefault="00F57077">
            <w:r>
              <w:t>1/15/23-12/30/23</w:t>
            </w:r>
          </w:p>
        </w:tc>
      </w:tr>
      <w:tr w:rsidR="00B60147" w14:paraId="306F9DD0" w14:textId="77777777" w:rsidTr="00F57077">
        <w:tc>
          <w:tcPr>
            <w:tcW w:w="7559" w:type="dxa"/>
          </w:tcPr>
          <w:p w14:paraId="7525DB07" w14:textId="6185962D" w:rsidR="00B60147" w:rsidRPr="00353CDA" w:rsidRDefault="006D056B" w:rsidP="00B60147">
            <w:pPr>
              <w:rPr>
                <w:color w:val="4472C4" w:themeColor="accent1"/>
              </w:rPr>
            </w:pPr>
            <w:r>
              <w:t xml:space="preserve">Article Link: </w:t>
            </w:r>
            <w:hyperlink r:id="rId4" w:history="1">
              <w:r w:rsidR="00353CDA" w:rsidRPr="00353CDA">
                <w:rPr>
                  <w:rStyle w:val="Hyperlink"/>
                  <w:color w:val="4472C4" w:themeColor="accent1"/>
                </w:rPr>
                <w:t>https://www.doi.org/10.1891/NN-2021-0009</w:t>
              </w:r>
            </w:hyperlink>
          </w:p>
          <w:p w14:paraId="4750D0E2" w14:textId="434625D3" w:rsidR="00353CDA" w:rsidRDefault="00353CDA" w:rsidP="00B60147"/>
        </w:tc>
        <w:tc>
          <w:tcPr>
            <w:tcW w:w="764" w:type="dxa"/>
          </w:tcPr>
          <w:p w14:paraId="026A3A75" w14:textId="77777777" w:rsidR="006D056B" w:rsidRDefault="006D056B"/>
        </w:tc>
        <w:tc>
          <w:tcPr>
            <w:tcW w:w="1488" w:type="dxa"/>
          </w:tcPr>
          <w:p w14:paraId="40515180" w14:textId="77777777" w:rsidR="006D056B" w:rsidRDefault="006D056B"/>
        </w:tc>
        <w:tc>
          <w:tcPr>
            <w:tcW w:w="1368" w:type="dxa"/>
          </w:tcPr>
          <w:p w14:paraId="0AB081C8" w14:textId="77777777" w:rsidR="006D056B" w:rsidRDefault="006D056B"/>
        </w:tc>
      </w:tr>
      <w:tr w:rsidR="00B60147" w14:paraId="02AF03AA" w14:textId="77777777" w:rsidTr="00F57077">
        <w:tc>
          <w:tcPr>
            <w:tcW w:w="7559" w:type="dxa"/>
          </w:tcPr>
          <w:p w14:paraId="56821D7F" w14:textId="616C006F" w:rsidR="00B60147" w:rsidRDefault="006D056B" w:rsidP="00B60147">
            <w:r>
              <w:t>Quiz Link:</w:t>
            </w:r>
            <w:r w:rsidR="00B60147">
              <w:t xml:space="preserve"> </w:t>
            </w:r>
            <w:hyperlink r:id="rId5" w:history="1">
              <w:r w:rsidR="00B60147" w:rsidRPr="005A376D">
                <w:rPr>
                  <w:rStyle w:val="Hyperlink"/>
                </w:rPr>
                <w:t>https://forms.office.com/Pages/ResponsePage.aspx?id=6qIbmQsdtkCm8Z-y94p9Xmwa_GBjVXdLhgO6kshtdrZUQ0RPQThUQzZEMEc0RjZRS0I1MTlHR1E5Sy4u</w:t>
              </w:r>
            </w:hyperlink>
          </w:p>
          <w:p w14:paraId="45060B54" w14:textId="58B2771D" w:rsidR="006D056B" w:rsidRDefault="006D056B"/>
        </w:tc>
        <w:tc>
          <w:tcPr>
            <w:tcW w:w="764" w:type="dxa"/>
          </w:tcPr>
          <w:p w14:paraId="13ED7C65" w14:textId="77777777" w:rsidR="006D056B" w:rsidRDefault="006D056B"/>
        </w:tc>
        <w:tc>
          <w:tcPr>
            <w:tcW w:w="1488" w:type="dxa"/>
          </w:tcPr>
          <w:p w14:paraId="18C9F13B" w14:textId="77777777" w:rsidR="006D056B" w:rsidRDefault="006D056B"/>
        </w:tc>
        <w:tc>
          <w:tcPr>
            <w:tcW w:w="1368" w:type="dxa"/>
          </w:tcPr>
          <w:p w14:paraId="1638234D" w14:textId="77777777" w:rsidR="006D056B" w:rsidRDefault="006D056B"/>
        </w:tc>
      </w:tr>
      <w:tr w:rsidR="00B60147" w14:paraId="558AC1E9" w14:textId="77777777" w:rsidTr="003B204C">
        <w:tc>
          <w:tcPr>
            <w:tcW w:w="11179" w:type="dxa"/>
            <w:gridSpan w:val="4"/>
            <w:shd w:val="clear" w:color="auto" w:fill="B4C6E7" w:themeFill="accent1" w:themeFillTint="66"/>
          </w:tcPr>
          <w:p w14:paraId="0A6165CB" w14:textId="77777777" w:rsidR="00B60147" w:rsidRDefault="00B60147"/>
        </w:tc>
      </w:tr>
      <w:tr w:rsidR="00B60147" w14:paraId="7B3AAAA4" w14:textId="77777777" w:rsidTr="00F57077">
        <w:tc>
          <w:tcPr>
            <w:tcW w:w="7559" w:type="dxa"/>
          </w:tcPr>
          <w:p w14:paraId="3DF4CED3" w14:textId="79376AFE" w:rsidR="00B60147" w:rsidRDefault="00B60147" w:rsidP="00B60147">
            <w:r>
              <w:t xml:space="preserve">Van </w:t>
            </w:r>
            <w:proofErr w:type="spellStart"/>
            <w:r>
              <w:t>Hoogdalem</w:t>
            </w:r>
            <w:proofErr w:type="spellEnd"/>
            <w:r>
              <w:t xml:space="preserve">, M.W., Johnson, T.J., McPhail, B.T., </w:t>
            </w:r>
            <w:proofErr w:type="spellStart"/>
            <w:r>
              <w:t>Kamatkar</w:t>
            </w:r>
            <w:proofErr w:type="spellEnd"/>
            <w:r>
              <w:t xml:space="preserve">, S., </w:t>
            </w:r>
            <w:proofErr w:type="spellStart"/>
            <w:r>
              <w:t>Wexelblatt</w:t>
            </w:r>
            <w:proofErr w:type="spellEnd"/>
            <w:r>
              <w:t xml:space="preserve">, S.T., Ward, L.P., Christians, U., </w:t>
            </w:r>
            <w:proofErr w:type="spellStart"/>
            <w:r>
              <w:t>Akinbi</w:t>
            </w:r>
            <w:proofErr w:type="spellEnd"/>
            <w:r>
              <w:t xml:space="preserve">, H.T., </w:t>
            </w:r>
            <w:proofErr w:type="spellStart"/>
            <w:r>
              <w:t>Vinks</w:t>
            </w:r>
            <w:proofErr w:type="spellEnd"/>
            <w:r>
              <w:t xml:space="preserve">, A.A., &amp; Mizuno, T. (2022). </w:t>
            </w:r>
            <w:r w:rsidRPr="006E70CD">
              <w:rPr>
                <w:highlight w:val="yellow"/>
              </w:rPr>
              <w:t xml:space="preserve">“Physiologically-Based </w:t>
            </w:r>
            <w:r w:rsidR="00F57077" w:rsidRPr="006E70CD">
              <w:rPr>
                <w:highlight w:val="yellow"/>
              </w:rPr>
              <w:t>P</w:t>
            </w:r>
            <w:r w:rsidRPr="006E70CD">
              <w:rPr>
                <w:highlight w:val="yellow"/>
              </w:rPr>
              <w:t xml:space="preserve">harmacokinetic </w:t>
            </w:r>
            <w:r w:rsidR="00F57077" w:rsidRPr="006E70CD">
              <w:rPr>
                <w:highlight w:val="yellow"/>
              </w:rPr>
              <w:t>M</w:t>
            </w:r>
            <w:r w:rsidRPr="006E70CD">
              <w:rPr>
                <w:highlight w:val="yellow"/>
              </w:rPr>
              <w:t xml:space="preserve">odeling to </w:t>
            </w:r>
            <w:r w:rsidR="00F57077" w:rsidRPr="006E70CD">
              <w:rPr>
                <w:highlight w:val="yellow"/>
              </w:rPr>
              <w:t>I</w:t>
            </w:r>
            <w:r w:rsidRPr="006E70CD">
              <w:rPr>
                <w:highlight w:val="yellow"/>
              </w:rPr>
              <w:t xml:space="preserve">nvestigate the </w:t>
            </w:r>
            <w:r w:rsidR="00F57077" w:rsidRPr="006E70CD">
              <w:rPr>
                <w:highlight w:val="yellow"/>
              </w:rPr>
              <w:t>E</w:t>
            </w:r>
            <w:r w:rsidRPr="006E70CD">
              <w:rPr>
                <w:highlight w:val="yellow"/>
              </w:rPr>
              <w:t xml:space="preserve">ffect of </w:t>
            </w:r>
            <w:r w:rsidR="00F57077" w:rsidRPr="006E70CD">
              <w:rPr>
                <w:highlight w:val="yellow"/>
              </w:rPr>
              <w:t>M</w:t>
            </w:r>
            <w:r w:rsidRPr="006E70CD">
              <w:rPr>
                <w:highlight w:val="yellow"/>
              </w:rPr>
              <w:t xml:space="preserve">aturation on </w:t>
            </w:r>
            <w:r w:rsidR="00F57077" w:rsidRPr="006E70CD">
              <w:rPr>
                <w:highlight w:val="yellow"/>
              </w:rPr>
              <w:t>B</w:t>
            </w:r>
            <w:r w:rsidRPr="006E70CD">
              <w:rPr>
                <w:highlight w:val="yellow"/>
              </w:rPr>
              <w:t xml:space="preserve">uprenorphine </w:t>
            </w:r>
            <w:r w:rsidR="00F57077" w:rsidRPr="006E70CD">
              <w:rPr>
                <w:highlight w:val="yellow"/>
              </w:rPr>
              <w:t>P</w:t>
            </w:r>
            <w:r w:rsidRPr="006E70CD">
              <w:rPr>
                <w:highlight w:val="yellow"/>
              </w:rPr>
              <w:t xml:space="preserve">harmacokinetics in </w:t>
            </w:r>
            <w:r w:rsidR="00F57077" w:rsidRPr="006E70CD">
              <w:rPr>
                <w:highlight w:val="yellow"/>
              </w:rPr>
              <w:t>Ne</w:t>
            </w:r>
            <w:r w:rsidRPr="006E70CD">
              <w:rPr>
                <w:highlight w:val="yellow"/>
              </w:rPr>
              <w:t xml:space="preserve">wborns with </w:t>
            </w:r>
            <w:r w:rsidR="00F57077" w:rsidRPr="006E70CD">
              <w:rPr>
                <w:highlight w:val="yellow"/>
              </w:rPr>
              <w:t>Ne</w:t>
            </w:r>
            <w:r w:rsidRPr="006E70CD">
              <w:rPr>
                <w:highlight w:val="yellow"/>
              </w:rPr>
              <w:t xml:space="preserve">onatal </w:t>
            </w:r>
            <w:r w:rsidR="00F57077" w:rsidRPr="006E70CD">
              <w:rPr>
                <w:highlight w:val="yellow"/>
              </w:rPr>
              <w:t>O</w:t>
            </w:r>
            <w:r w:rsidRPr="006E70CD">
              <w:rPr>
                <w:highlight w:val="yellow"/>
              </w:rPr>
              <w:t>pioid</w:t>
            </w:r>
            <w:r>
              <w:t xml:space="preserve"> </w:t>
            </w:r>
            <w:r w:rsidR="00F57077">
              <w:t>W</w:t>
            </w:r>
            <w:r>
              <w:t xml:space="preserve">ithdrawal </w:t>
            </w:r>
            <w:r w:rsidR="00F57077">
              <w:t>S</w:t>
            </w:r>
            <w:r>
              <w:t xml:space="preserve">yndrome.” </w:t>
            </w:r>
            <w:r>
              <w:rPr>
                <w:u w:val="single"/>
              </w:rPr>
              <w:t>Clinical Pharmacology &amp; Therapeutics</w:t>
            </w:r>
            <w:r>
              <w:t>, 111 (</w:t>
            </w:r>
            <w:r>
              <w:rPr>
                <w:u w:val="single"/>
              </w:rPr>
              <w:t>2</w:t>
            </w:r>
            <w:r>
              <w:t>), 496-508.</w:t>
            </w:r>
          </w:p>
          <w:p w14:paraId="473DE514" w14:textId="77777777" w:rsidR="006D056B" w:rsidRDefault="006D056B"/>
        </w:tc>
        <w:tc>
          <w:tcPr>
            <w:tcW w:w="764" w:type="dxa"/>
          </w:tcPr>
          <w:p w14:paraId="2C8A1D83" w14:textId="29D093E4" w:rsidR="006D056B" w:rsidRDefault="00F57077">
            <w:r>
              <w:t>85.7%</w:t>
            </w:r>
          </w:p>
        </w:tc>
        <w:tc>
          <w:tcPr>
            <w:tcW w:w="1488" w:type="dxa"/>
          </w:tcPr>
          <w:p w14:paraId="499AFDFC" w14:textId="6E08B317" w:rsidR="006D056B" w:rsidRDefault="00F57077">
            <w:r>
              <w:t>1.3</w:t>
            </w:r>
          </w:p>
        </w:tc>
        <w:tc>
          <w:tcPr>
            <w:tcW w:w="1368" w:type="dxa"/>
          </w:tcPr>
          <w:p w14:paraId="5A0E8CC1" w14:textId="2F23F11A" w:rsidR="006D056B" w:rsidRDefault="00F57077">
            <w:r>
              <w:t>1/15/23-12/30/23</w:t>
            </w:r>
          </w:p>
        </w:tc>
      </w:tr>
      <w:tr w:rsidR="00B60147" w14:paraId="5E5FC543" w14:textId="77777777" w:rsidTr="00F57077">
        <w:tc>
          <w:tcPr>
            <w:tcW w:w="7559" w:type="dxa"/>
          </w:tcPr>
          <w:p w14:paraId="752E8529" w14:textId="3AABC0AC" w:rsidR="00B60147" w:rsidRDefault="00B60147" w:rsidP="003B7055">
            <w:r>
              <w:t xml:space="preserve">Article Link: </w:t>
            </w:r>
            <w:hyperlink r:id="rId6" w:history="1">
              <w:r w:rsidR="003B7055" w:rsidRPr="00652765">
                <w:rPr>
                  <w:rStyle w:val="Hyperlink"/>
                </w:rPr>
                <w:t>https://go.exlibris.link/nXV7jXVW</w:t>
              </w:r>
            </w:hyperlink>
          </w:p>
          <w:p w14:paraId="14B15050" w14:textId="40CC3588" w:rsidR="003B7055" w:rsidRDefault="003B7055" w:rsidP="003B7055"/>
        </w:tc>
        <w:tc>
          <w:tcPr>
            <w:tcW w:w="764" w:type="dxa"/>
          </w:tcPr>
          <w:p w14:paraId="7162D4EB" w14:textId="77777777" w:rsidR="006D056B" w:rsidRDefault="006D056B"/>
        </w:tc>
        <w:tc>
          <w:tcPr>
            <w:tcW w:w="1488" w:type="dxa"/>
          </w:tcPr>
          <w:p w14:paraId="778F1CA0" w14:textId="77777777" w:rsidR="006D056B" w:rsidRDefault="006D056B"/>
        </w:tc>
        <w:tc>
          <w:tcPr>
            <w:tcW w:w="1368" w:type="dxa"/>
          </w:tcPr>
          <w:p w14:paraId="484A1DA3" w14:textId="77777777" w:rsidR="006D056B" w:rsidRDefault="006D056B"/>
        </w:tc>
      </w:tr>
      <w:tr w:rsidR="00B60147" w14:paraId="56D83770" w14:textId="77777777" w:rsidTr="00F57077">
        <w:tc>
          <w:tcPr>
            <w:tcW w:w="7559" w:type="dxa"/>
          </w:tcPr>
          <w:p w14:paraId="3A026982" w14:textId="2E605EC7" w:rsidR="006D056B" w:rsidRDefault="00B60147">
            <w:r>
              <w:t>Quiz Link:</w:t>
            </w:r>
            <w:r w:rsidR="00F57077">
              <w:t xml:space="preserve"> </w:t>
            </w:r>
            <w:hyperlink r:id="rId7" w:history="1">
              <w:r w:rsidR="00F57077" w:rsidRPr="00966B6D">
                <w:rPr>
                  <w:rStyle w:val="Hyperlink"/>
                </w:rPr>
                <w:t>https://forms.office.com/Pages/ResponsePage.aspx?id=6qIbmQsdtkCm8Z-y94p9Xmwa_GBjVXdLhgO6kshtdrZUOEQySURPU0haRjIxRjhZNTRZN0hHU0xVRi4u</w:t>
              </w:r>
            </w:hyperlink>
          </w:p>
          <w:p w14:paraId="1B1F8D62" w14:textId="21B50EB8" w:rsidR="00F57077" w:rsidRDefault="00F57077"/>
        </w:tc>
        <w:tc>
          <w:tcPr>
            <w:tcW w:w="764" w:type="dxa"/>
          </w:tcPr>
          <w:p w14:paraId="247FAD9D" w14:textId="77777777" w:rsidR="006D056B" w:rsidRDefault="006D056B"/>
        </w:tc>
        <w:tc>
          <w:tcPr>
            <w:tcW w:w="1488" w:type="dxa"/>
          </w:tcPr>
          <w:p w14:paraId="51341EAD" w14:textId="77777777" w:rsidR="006D056B" w:rsidRDefault="006D056B"/>
        </w:tc>
        <w:tc>
          <w:tcPr>
            <w:tcW w:w="1368" w:type="dxa"/>
          </w:tcPr>
          <w:p w14:paraId="5789A6FE" w14:textId="77777777" w:rsidR="006D056B" w:rsidRDefault="006D056B"/>
        </w:tc>
      </w:tr>
      <w:tr w:rsidR="00353CDA" w14:paraId="27318346" w14:textId="77777777" w:rsidTr="003B204C">
        <w:tc>
          <w:tcPr>
            <w:tcW w:w="11179" w:type="dxa"/>
            <w:gridSpan w:val="4"/>
            <w:shd w:val="clear" w:color="auto" w:fill="B4C6E7" w:themeFill="accent1" w:themeFillTint="66"/>
          </w:tcPr>
          <w:p w14:paraId="1C028192" w14:textId="00CDEE77" w:rsidR="00353CDA" w:rsidRPr="003B204C" w:rsidRDefault="00353CDA" w:rsidP="00EE5408">
            <w:pPr>
              <w:rPr>
                <w:color w:val="8EAADB" w:themeColor="accent1" w:themeTint="99"/>
              </w:rPr>
            </w:pPr>
          </w:p>
        </w:tc>
      </w:tr>
      <w:tr w:rsidR="00B60147" w14:paraId="27E5CCE8" w14:textId="77777777" w:rsidTr="00F57077">
        <w:tc>
          <w:tcPr>
            <w:tcW w:w="7559" w:type="dxa"/>
          </w:tcPr>
          <w:p w14:paraId="58109A1A" w14:textId="669D6239" w:rsidR="00B60147" w:rsidRPr="00353CDA" w:rsidRDefault="00353CDA" w:rsidP="00353CDA">
            <w:pPr>
              <w:rPr>
                <w:rFonts w:cstheme="minorHAnsi"/>
              </w:rPr>
            </w:pPr>
            <w:r>
              <w:t xml:space="preserve">Cummings, J.J., </w:t>
            </w:r>
            <w:proofErr w:type="spellStart"/>
            <w:r>
              <w:t>Pramanik</w:t>
            </w:r>
            <w:proofErr w:type="spellEnd"/>
            <w:r>
              <w:t xml:space="preserve">, A.K. Committee on Fetus &amp; Newborn. (2022). “Postnatal </w:t>
            </w:r>
            <w:r w:rsidR="003B204C" w:rsidRPr="00F04229">
              <w:rPr>
                <w:highlight w:val="yellow"/>
              </w:rPr>
              <w:t>C</w:t>
            </w:r>
            <w:r w:rsidRPr="00F04229">
              <w:rPr>
                <w:highlight w:val="yellow"/>
              </w:rPr>
              <w:t xml:space="preserve">orticosteroids to </w:t>
            </w:r>
            <w:r w:rsidR="003B204C" w:rsidRPr="00F04229">
              <w:rPr>
                <w:highlight w:val="yellow"/>
              </w:rPr>
              <w:t>P</w:t>
            </w:r>
            <w:r w:rsidRPr="00F04229">
              <w:rPr>
                <w:highlight w:val="yellow"/>
              </w:rPr>
              <w:t xml:space="preserve">revent or </w:t>
            </w:r>
            <w:r w:rsidR="003B204C" w:rsidRPr="00F04229">
              <w:rPr>
                <w:highlight w:val="yellow"/>
              </w:rPr>
              <w:t>T</w:t>
            </w:r>
            <w:r w:rsidRPr="00F04229">
              <w:rPr>
                <w:highlight w:val="yellow"/>
              </w:rPr>
              <w:t xml:space="preserve">reat </w:t>
            </w:r>
            <w:r w:rsidR="003B204C" w:rsidRPr="00F04229">
              <w:rPr>
                <w:highlight w:val="yellow"/>
              </w:rPr>
              <w:t>C</w:t>
            </w:r>
            <w:r w:rsidRPr="00F04229">
              <w:rPr>
                <w:highlight w:val="yellow"/>
              </w:rPr>
              <w:t xml:space="preserve">hronic </w:t>
            </w:r>
            <w:r w:rsidR="003B204C" w:rsidRPr="00F04229">
              <w:rPr>
                <w:highlight w:val="yellow"/>
              </w:rPr>
              <w:t>L</w:t>
            </w:r>
            <w:r w:rsidRPr="00F04229">
              <w:rPr>
                <w:highlight w:val="yellow"/>
              </w:rPr>
              <w:t xml:space="preserve">ung </w:t>
            </w:r>
            <w:r w:rsidR="003B204C" w:rsidRPr="00F04229">
              <w:rPr>
                <w:highlight w:val="yellow"/>
              </w:rPr>
              <w:t>D</w:t>
            </w:r>
            <w:r w:rsidRPr="00F04229">
              <w:rPr>
                <w:highlight w:val="yellow"/>
              </w:rPr>
              <w:t xml:space="preserve">isease </w:t>
            </w:r>
            <w:r w:rsidR="003B204C" w:rsidRPr="00F04229">
              <w:rPr>
                <w:highlight w:val="yellow"/>
              </w:rPr>
              <w:t>F</w:t>
            </w:r>
            <w:r w:rsidRPr="00F04229">
              <w:rPr>
                <w:highlight w:val="yellow"/>
              </w:rPr>
              <w:t xml:space="preserve">ollowing </w:t>
            </w:r>
            <w:r w:rsidR="003B204C" w:rsidRPr="00F04229">
              <w:rPr>
                <w:highlight w:val="yellow"/>
              </w:rPr>
              <w:t>P</w:t>
            </w:r>
            <w:r w:rsidRPr="00F04229">
              <w:rPr>
                <w:highlight w:val="yellow"/>
              </w:rPr>
              <w:t xml:space="preserve">reterm </w:t>
            </w:r>
            <w:r w:rsidR="003B204C" w:rsidRPr="00F04229">
              <w:rPr>
                <w:highlight w:val="yellow"/>
              </w:rPr>
              <w:t>B</w:t>
            </w:r>
            <w:r w:rsidRPr="00F04229">
              <w:rPr>
                <w:highlight w:val="yellow"/>
              </w:rPr>
              <w:t xml:space="preserve">irth.” </w:t>
            </w:r>
            <w:r w:rsidRPr="00F04229">
              <w:rPr>
                <w:highlight w:val="yellow"/>
                <w:u w:val="single"/>
              </w:rPr>
              <w:t>Pediatrics</w:t>
            </w:r>
            <w:r w:rsidRPr="00F04229">
              <w:rPr>
                <w:highlight w:val="yellow"/>
              </w:rPr>
              <w:t>, 149 (6).</w:t>
            </w:r>
            <w:r w:rsidRPr="00353CDA">
              <w:rPr>
                <w:rFonts w:cstheme="minorHAnsi"/>
              </w:rPr>
              <w:t xml:space="preserve"> </w:t>
            </w:r>
          </w:p>
          <w:p w14:paraId="67390828" w14:textId="77777777" w:rsidR="00353CDA" w:rsidRDefault="00353CDA" w:rsidP="00353CDA"/>
          <w:p w14:paraId="3185E7FA" w14:textId="4C6559F6" w:rsidR="003B204C" w:rsidRDefault="003B204C" w:rsidP="00353CDA"/>
        </w:tc>
        <w:tc>
          <w:tcPr>
            <w:tcW w:w="764" w:type="dxa"/>
          </w:tcPr>
          <w:p w14:paraId="79212999" w14:textId="4B983907" w:rsidR="00B60147" w:rsidRDefault="00F57077" w:rsidP="00EE5408">
            <w:r>
              <w:t>81.8%</w:t>
            </w:r>
          </w:p>
        </w:tc>
        <w:tc>
          <w:tcPr>
            <w:tcW w:w="1488" w:type="dxa"/>
          </w:tcPr>
          <w:p w14:paraId="0845D33D" w14:textId="009B803E" w:rsidR="00B60147" w:rsidRDefault="00F57077" w:rsidP="00EE5408">
            <w:r>
              <w:t>1.2</w:t>
            </w:r>
          </w:p>
        </w:tc>
        <w:tc>
          <w:tcPr>
            <w:tcW w:w="1368" w:type="dxa"/>
          </w:tcPr>
          <w:p w14:paraId="79C579FD" w14:textId="0A2128BE" w:rsidR="00B60147" w:rsidRDefault="00F57077" w:rsidP="00EE5408">
            <w:r>
              <w:t>1/15/23-12/30/23</w:t>
            </w:r>
          </w:p>
        </w:tc>
      </w:tr>
      <w:tr w:rsidR="00B60147" w14:paraId="5D9A96EB" w14:textId="77777777" w:rsidTr="00F57077">
        <w:tc>
          <w:tcPr>
            <w:tcW w:w="7559" w:type="dxa"/>
          </w:tcPr>
          <w:p w14:paraId="3C2064B0" w14:textId="77777777" w:rsidR="00353CDA" w:rsidRDefault="00353CDA" w:rsidP="00353CDA">
            <w:pPr>
              <w:rPr>
                <w:rFonts w:cstheme="minorHAnsi"/>
              </w:rPr>
            </w:pPr>
            <w:r>
              <w:t xml:space="preserve">Article Link: </w:t>
            </w:r>
            <w:hyperlink r:id="rId8" w:history="1">
              <w:r w:rsidRPr="00AF6FC0">
                <w:rPr>
                  <w:rStyle w:val="Hyperlink"/>
                  <w:rFonts w:cstheme="minorHAnsi"/>
                </w:rPr>
                <w:t>https://doi.org/10.1542/peds.2022-057530</w:t>
              </w:r>
            </w:hyperlink>
            <w:r w:rsidRPr="00AF6FC0">
              <w:rPr>
                <w:rFonts w:cstheme="minorHAnsi"/>
              </w:rPr>
              <w:t xml:space="preserve">. </w:t>
            </w:r>
          </w:p>
          <w:p w14:paraId="1ADA7866" w14:textId="41C3750D" w:rsidR="00B60147" w:rsidRDefault="00B60147" w:rsidP="00EE5408"/>
        </w:tc>
        <w:tc>
          <w:tcPr>
            <w:tcW w:w="764" w:type="dxa"/>
          </w:tcPr>
          <w:p w14:paraId="4A499641" w14:textId="77777777" w:rsidR="00B60147" w:rsidRDefault="00B60147" w:rsidP="00EE5408"/>
        </w:tc>
        <w:tc>
          <w:tcPr>
            <w:tcW w:w="1488" w:type="dxa"/>
          </w:tcPr>
          <w:p w14:paraId="0416141C" w14:textId="77777777" w:rsidR="00B60147" w:rsidRDefault="00B60147" w:rsidP="00EE5408"/>
        </w:tc>
        <w:tc>
          <w:tcPr>
            <w:tcW w:w="1368" w:type="dxa"/>
          </w:tcPr>
          <w:p w14:paraId="5E0E1724" w14:textId="77777777" w:rsidR="00B60147" w:rsidRDefault="00B60147" w:rsidP="00EE5408"/>
        </w:tc>
      </w:tr>
      <w:tr w:rsidR="00B60147" w14:paraId="0744934F" w14:textId="77777777" w:rsidTr="00F57077">
        <w:tc>
          <w:tcPr>
            <w:tcW w:w="7559" w:type="dxa"/>
          </w:tcPr>
          <w:p w14:paraId="5EA21FCE" w14:textId="081D03AB" w:rsidR="00B60147" w:rsidRDefault="00353CDA" w:rsidP="00EE5408">
            <w:r>
              <w:t xml:space="preserve">Quiz Link: </w:t>
            </w:r>
            <w:hyperlink r:id="rId9" w:history="1">
              <w:r w:rsidR="0057382B" w:rsidRPr="005A376D">
                <w:rPr>
                  <w:rStyle w:val="Hyperlink"/>
                </w:rPr>
                <w:t>https://forms.office.com/r/VhQnipfDmD</w:t>
              </w:r>
            </w:hyperlink>
          </w:p>
          <w:p w14:paraId="0E9CA338" w14:textId="509AD31F" w:rsidR="0057382B" w:rsidRDefault="0057382B" w:rsidP="00EE5408"/>
        </w:tc>
        <w:tc>
          <w:tcPr>
            <w:tcW w:w="764" w:type="dxa"/>
          </w:tcPr>
          <w:p w14:paraId="2A2E59C3" w14:textId="77777777" w:rsidR="00B60147" w:rsidRDefault="00B60147" w:rsidP="00EE5408"/>
        </w:tc>
        <w:tc>
          <w:tcPr>
            <w:tcW w:w="1488" w:type="dxa"/>
          </w:tcPr>
          <w:p w14:paraId="4F364D14" w14:textId="77777777" w:rsidR="00B60147" w:rsidRDefault="00B60147" w:rsidP="00EE5408"/>
        </w:tc>
        <w:tc>
          <w:tcPr>
            <w:tcW w:w="1368" w:type="dxa"/>
          </w:tcPr>
          <w:p w14:paraId="7137DDCA" w14:textId="77777777" w:rsidR="00B60147" w:rsidRDefault="00B60147" w:rsidP="00EE5408"/>
        </w:tc>
      </w:tr>
      <w:tr w:rsidR="00353CDA" w14:paraId="4DA4E3AB" w14:textId="77777777" w:rsidTr="003B204C">
        <w:tc>
          <w:tcPr>
            <w:tcW w:w="11179" w:type="dxa"/>
            <w:gridSpan w:val="4"/>
            <w:shd w:val="clear" w:color="auto" w:fill="B4C6E7" w:themeFill="accent1" w:themeFillTint="66"/>
          </w:tcPr>
          <w:p w14:paraId="589B01E7" w14:textId="77777777" w:rsidR="00353CDA" w:rsidRDefault="00353CDA" w:rsidP="00EE5408"/>
        </w:tc>
      </w:tr>
      <w:tr w:rsidR="00B60147" w14:paraId="708D66FC" w14:textId="77777777" w:rsidTr="00F57077">
        <w:tc>
          <w:tcPr>
            <w:tcW w:w="7559" w:type="dxa"/>
          </w:tcPr>
          <w:p w14:paraId="606FFF1E" w14:textId="368ECB8B" w:rsidR="00353CDA" w:rsidRDefault="00353CDA" w:rsidP="00353CD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Hale, T.W &amp; </w:t>
            </w:r>
            <w:proofErr w:type="spellStart"/>
            <w:r>
              <w:rPr>
                <w:rFonts w:cstheme="minorHAnsi"/>
              </w:rPr>
              <w:t>Krutsch</w:t>
            </w:r>
            <w:proofErr w:type="spellEnd"/>
            <w:r>
              <w:rPr>
                <w:rFonts w:cstheme="minorHAnsi"/>
              </w:rPr>
              <w:t>, K. (2021). “</w:t>
            </w:r>
            <w:r w:rsidRPr="00F20696">
              <w:rPr>
                <w:rFonts w:cstheme="minorHAnsi"/>
                <w:highlight w:val="yellow"/>
              </w:rPr>
              <w:t xml:space="preserve">Opioid </w:t>
            </w:r>
            <w:r w:rsidR="003B204C" w:rsidRPr="00F20696">
              <w:rPr>
                <w:rFonts w:cstheme="minorHAnsi"/>
                <w:highlight w:val="yellow"/>
              </w:rPr>
              <w:t>U</w:t>
            </w:r>
            <w:r w:rsidRPr="00F20696">
              <w:rPr>
                <w:rFonts w:cstheme="minorHAnsi"/>
                <w:highlight w:val="yellow"/>
              </w:rPr>
              <w:t xml:space="preserve">se in </w:t>
            </w:r>
            <w:r w:rsidR="003B204C" w:rsidRPr="00F20696">
              <w:rPr>
                <w:rFonts w:cstheme="minorHAnsi"/>
                <w:highlight w:val="yellow"/>
              </w:rPr>
              <w:t>B</w:t>
            </w:r>
            <w:r w:rsidRPr="00F20696">
              <w:rPr>
                <w:rFonts w:cstheme="minorHAnsi"/>
                <w:highlight w:val="yellow"/>
              </w:rPr>
              <w:t xml:space="preserve">reastfeeding </w:t>
            </w:r>
            <w:r w:rsidR="003B204C" w:rsidRPr="00F20696">
              <w:rPr>
                <w:rFonts w:cstheme="minorHAnsi"/>
                <w:highlight w:val="yellow"/>
              </w:rPr>
              <w:t>M</w:t>
            </w:r>
            <w:r w:rsidRPr="00F20696">
              <w:rPr>
                <w:rFonts w:cstheme="minorHAnsi"/>
                <w:highlight w:val="yellow"/>
              </w:rPr>
              <w:t xml:space="preserve">others and </w:t>
            </w:r>
            <w:r w:rsidR="003B204C" w:rsidRPr="00F20696">
              <w:rPr>
                <w:rFonts w:cstheme="minorHAnsi"/>
                <w:highlight w:val="yellow"/>
              </w:rPr>
              <w:t>N</w:t>
            </w:r>
            <w:r w:rsidRPr="00F20696">
              <w:rPr>
                <w:rFonts w:cstheme="minorHAnsi"/>
                <w:highlight w:val="yellow"/>
              </w:rPr>
              <w:t>eonatal</w:t>
            </w:r>
            <w:r>
              <w:rPr>
                <w:rFonts w:cstheme="minorHAnsi"/>
              </w:rPr>
              <w:t xml:space="preserve"> </w:t>
            </w:r>
            <w:r w:rsidR="003B204C">
              <w:rPr>
                <w:rFonts w:cstheme="minorHAnsi"/>
              </w:rPr>
              <w:t>R</w:t>
            </w:r>
            <w:r>
              <w:rPr>
                <w:rFonts w:cstheme="minorHAnsi"/>
              </w:rPr>
              <w:t xml:space="preserve">isks”. </w:t>
            </w:r>
            <w:r w:rsidRPr="00196E62">
              <w:rPr>
                <w:rFonts w:cstheme="minorHAnsi"/>
                <w:u w:val="single"/>
              </w:rPr>
              <w:t>Clinical Pharmacology &amp; Therapeutics</w:t>
            </w:r>
            <w:r>
              <w:rPr>
                <w:rFonts w:cstheme="minorHAnsi"/>
              </w:rPr>
              <w:t>, 100 (</w:t>
            </w:r>
            <w:r w:rsidRPr="00196E62">
              <w:rPr>
                <w:rFonts w:cstheme="minorHAnsi"/>
                <w:u w:val="single"/>
              </w:rPr>
              <w:t>3</w:t>
            </w:r>
            <w:r>
              <w:rPr>
                <w:rFonts w:cstheme="minorHAnsi"/>
              </w:rPr>
              <w:t>), 573-575.</w:t>
            </w:r>
          </w:p>
          <w:p w14:paraId="1C1C4002" w14:textId="77777777" w:rsidR="00B60147" w:rsidRDefault="00B60147" w:rsidP="00EE5408"/>
          <w:p w14:paraId="49BEEE6A" w14:textId="15C405B9" w:rsidR="003B204C" w:rsidRDefault="003B204C" w:rsidP="00EE5408"/>
        </w:tc>
        <w:tc>
          <w:tcPr>
            <w:tcW w:w="764" w:type="dxa"/>
          </w:tcPr>
          <w:p w14:paraId="3CCD2370" w14:textId="7D40D0D5" w:rsidR="00B60147" w:rsidRDefault="00F57077" w:rsidP="00EE5408">
            <w:r>
              <w:t>80%</w:t>
            </w:r>
          </w:p>
        </w:tc>
        <w:tc>
          <w:tcPr>
            <w:tcW w:w="1488" w:type="dxa"/>
          </w:tcPr>
          <w:p w14:paraId="24D54BBE" w14:textId="514226A9" w:rsidR="00B60147" w:rsidRDefault="00F57077" w:rsidP="00EE5408">
            <w:r>
              <w:t>1.5</w:t>
            </w:r>
          </w:p>
        </w:tc>
        <w:tc>
          <w:tcPr>
            <w:tcW w:w="1368" w:type="dxa"/>
          </w:tcPr>
          <w:p w14:paraId="25C77983" w14:textId="507BE023" w:rsidR="00B60147" w:rsidRDefault="00F57077" w:rsidP="00EE5408">
            <w:r>
              <w:t>1/15/23-12/30/23</w:t>
            </w:r>
          </w:p>
        </w:tc>
      </w:tr>
      <w:tr w:rsidR="00B60147" w14:paraId="1BF916CE" w14:textId="77777777" w:rsidTr="00F57077">
        <w:tc>
          <w:tcPr>
            <w:tcW w:w="7559" w:type="dxa"/>
          </w:tcPr>
          <w:p w14:paraId="0FBA43F8" w14:textId="03583A25" w:rsidR="0057382B" w:rsidRDefault="00353CDA" w:rsidP="0057382B">
            <w:r>
              <w:t>Article Link:</w:t>
            </w:r>
            <w:r w:rsidR="0057382B">
              <w:t xml:space="preserve"> </w:t>
            </w:r>
            <w:hyperlink r:id="rId10" w:history="1">
              <w:r w:rsidR="003B7055" w:rsidRPr="00652765">
                <w:rPr>
                  <w:rStyle w:val="Hyperlink"/>
                </w:rPr>
                <w:t>https://go.exlibris.link/vWWt3Thp</w:t>
              </w:r>
            </w:hyperlink>
          </w:p>
          <w:p w14:paraId="2F7DC13D" w14:textId="6E32036C" w:rsidR="003B204C" w:rsidRDefault="003B204C" w:rsidP="0057382B"/>
        </w:tc>
        <w:tc>
          <w:tcPr>
            <w:tcW w:w="764" w:type="dxa"/>
          </w:tcPr>
          <w:p w14:paraId="066B0AD2" w14:textId="77777777" w:rsidR="00B60147" w:rsidRDefault="00B60147" w:rsidP="00EE5408"/>
        </w:tc>
        <w:tc>
          <w:tcPr>
            <w:tcW w:w="1488" w:type="dxa"/>
          </w:tcPr>
          <w:p w14:paraId="538ABC9B" w14:textId="77777777" w:rsidR="00B60147" w:rsidRDefault="00B60147" w:rsidP="00EE5408"/>
        </w:tc>
        <w:tc>
          <w:tcPr>
            <w:tcW w:w="1368" w:type="dxa"/>
          </w:tcPr>
          <w:p w14:paraId="0C72677E" w14:textId="77777777" w:rsidR="00B60147" w:rsidRDefault="00B60147" w:rsidP="00EE5408"/>
        </w:tc>
      </w:tr>
      <w:tr w:rsidR="00B60147" w14:paraId="2ACCDB18" w14:textId="77777777" w:rsidTr="00F57077">
        <w:tc>
          <w:tcPr>
            <w:tcW w:w="7559" w:type="dxa"/>
          </w:tcPr>
          <w:p w14:paraId="5962C02D" w14:textId="442E0A36" w:rsidR="00B60147" w:rsidRDefault="00353CDA" w:rsidP="00EE5408">
            <w:r>
              <w:t>Quiz Link:</w:t>
            </w:r>
            <w:r w:rsidR="003B204C">
              <w:t xml:space="preserve"> </w:t>
            </w:r>
            <w:hyperlink r:id="rId11" w:history="1">
              <w:r w:rsidR="003B204C" w:rsidRPr="00966B6D">
                <w:rPr>
                  <w:rStyle w:val="Hyperlink"/>
                </w:rPr>
                <w:t>https://forms.office.com/r/vkmaR41w6Y</w:t>
              </w:r>
            </w:hyperlink>
          </w:p>
          <w:p w14:paraId="354A933B" w14:textId="77777777" w:rsidR="003B204C" w:rsidRDefault="003B204C" w:rsidP="00EE5408"/>
          <w:p w14:paraId="3DECA1FF" w14:textId="77777777" w:rsidR="003B204C" w:rsidRDefault="003B204C" w:rsidP="00EE5408"/>
        </w:tc>
        <w:tc>
          <w:tcPr>
            <w:tcW w:w="764" w:type="dxa"/>
          </w:tcPr>
          <w:p w14:paraId="3A0F8037" w14:textId="77777777" w:rsidR="00B60147" w:rsidRDefault="00B60147" w:rsidP="00EE5408"/>
        </w:tc>
        <w:tc>
          <w:tcPr>
            <w:tcW w:w="1488" w:type="dxa"/>
          </w:tcPr>
          <w:p w14:paraId="7FB689E1" w14:textId="77777777" w:rsidR="00B60147" w:rsidRDefault="00B60147" w:rsidP="00EE5408"/>
        </w:tc>
        <w:tc>
          <w:tcPr>
            <w:tcW w:w="1368" w:type="dxa"/>
          </w:tcPr>
          <w:p w14:paraId="18D47D05" w14:textId="77777777" w:rsidR="00B60147" w:rsidRDefault="00B60147" w:rsidP="00EE5408"/>
        </w:tc>
      </w:tr>
      <w:tr w:rsidR="00353CDA" w14:paraId="37299FA8" w14:textId="77777777" w:rsidTr="003B204C">
        <w:tc>
          <w:tcPr>
            <w:tcW w:w="11179" w:type="dxa"/>
            <w:gridSpan w:val="4"/>
            <w:shd w:val="clear" w:color="auto" w:fill="B4C6E7" w:themeFill="accent1" w:themeFillTint="66"/>
          </w:tcPr>
          <w:p w14:paraId="4E5BE9EA" w14:textId="77777777" w:rsidR="00353CDA" w:rsidRPr="003B204C" w:rsidRDefault="00353CDA" w:rsidP="00EE5408">
            <w:pPr>
              <w:rPr>
                <w:color w:val="8EAADB" w:themeColor="accent1" w:themeTint="99"/>
              </w:rPr>
            </w:pPr>
          </w:p>
        </w:tc>
      </w:tr>
      <w:tr w:rsidR="00353CDA" w14:paraId="7F40A228" w14:textId="77777777" w:rsidTr="00F57077">
        <w:tc>
          <w:tcPr>
            <w:tcW w:w="7559" w:type="dxa"/>
          </w:tcPr>
          <w:p w14:paraId="52DECE37" w14:textId="0B20BFDE" w:rsidR="00353CDA" w:rsidRDefault="00353CDA" w:rsidP="00353CDA">
            <w:r>
              <w:rPr>
                <w:rFonts w:cstheme="minorHAnsi"/>
              </w:rPr>
              <w:lastRenderedPageBreak/>
              <w:t xml:space="preserve">Van den Anker, J.N., McCune, S., </w:t>
            </w:r>
            <w:proofErr w:type="spellStart"/>
            <w:r>
              <w:rPr>
                <w:rFonts w:cstheme="minorHAnsi"/>
              </w:rPr>
              <w:t>Annaert</w:t>
            </w:r>
            <w:proofErr w:type="spellEnd"/>
            <w:r>
              <w:rPr>
                <w:rFonts w:cstheme="minorHAnsi"/>
              </w:rPr>
              <w:t xml:space="preserve">, P., Baer, G.R., </w:t>
            </w:r>
            <w:proofErr w:type="spellStart"/>
            <w:r>
              <w:rPr>
                <w:rFonts w:cstheme="minorHAnsi"/>
              </w:rPr>
              <w:t>Mulugeta</w:t>
            </w:r>
            <w:proofErr w:type="spellEnd"/>
            <w:r>
              <w:rPr>
                <w:rFonts w:cstheme="minorHAnsi"/>
              </w:rPr>
              <w:t xml:space="preserve">, Y., </w:t>
            </w:r>
            <w:proofErr w:type="spellStart"/>
            <w:r>
              <w:rPr>
                <w:rFonts w:cstheme="minorHAnsi"/>
              </w:rPr>
              <w:t>Abdelrhman</w:t>
            </w:r>
            <w:proofErr w:type="spellEnd"/>
            <w:r>
              <w:rPr>
                <w:rFonts w:cstheme="minorHAnsi"/>
              </w:rPr>
              <w:t xml:space="preserve">, R., Wu, K., </w:t>
            </w:r>
            <w:proofErr w:type="spellStart"/>
            <w:r>
              <w:rPr>
                <w:rFonts w:cstheme="minorHAnsi"/>
              </w:rPr>
              <w:t>Krudys</w:t>
            </w:r>
            <w:proofErr w:type="spellEnd"/>
            <w:r>
              <w:rPr>
                <w:rFonts w:cstheme="minorHAnsi"/>
              </w:rPr>
              <w:t xml:space="preserve">, K.S., Fisher, J., </w:t>
            </w:r>
            <w:proofErr w:type="spellStart"/>
            <w:r>
              <w:rPr>
                <w:rFonts w:cstheme="minorHAnsi"/>
              </w:rPr>
              <w:t>Slikker</w:t>
            </w:r>
            <w:proofErr w:type="spellEnd"/>
            <w:r>
              <w:rPr>
                <w:rFonts w:cstheme="minorHAnsi"/>
              </w:rPr>
              <w:t xml:space="preserve">, W., Chen, C., </w:t>
            </w:r>
            <w:proofErr w:type="spellStart"/>
            <w:r>
              <w:rPr>
                <w:rFonts w:cstheme="minorHAnsi"/>
              </w:rPr>
              <w:t>Burckart</w:t>
            </w:r>
            <w:proofErr w:type="spellEnd"/>
            <w:r>
              <w:rPr>
                <w:rFonts w:cstheme="minorHAnsi"/>
              </w:rPr>
              <w:t xml:space="preserve">, G.J., &amp; </w:t>
            </w:r>
            <w:proofErr w:type="spellStart"/>
            <w:r>
              <w:rPr>
                <w:rFonts w:cstheme="minorHAnsi"/>
              </w:rPr>
              <w:t>Allegaert</w:t>
            </w:r>
            <w:proofErr w:type="spellEnd"/>
            <w:r>
              <w:rPr>
                <w:rFonts w:cstheme="minorHAnsi"/>
              </w:rPr>
              <w:t xml:space="preserve">, K. (2020).  “Approaches to </w:t>
            </w:r>
            <w:r w:rsidRPr="0056368B">
              <w:rPr>
                <w:rFonts w:cstheme="minorHAnsi"/>
                <w:highlight w:val="yellow"/>
              </w:rPr>
              <w:t>dose finding in neonates, illustrating the</w:t>
            </w:r>
            <w:r>
              <w:rPr>
                <w:rFonts w:cstheme="minorHAnsi"/>
              </w:rPr>
              <w:t xml:space="preserve"> variability between neonatal drug development programs”. </w:t>
            </w:r>
            <w:r w:rsidRPr="00196E62">
              <w:rPr>
                <w:rFonts w:cstheme="minorHAnsi"/>
                <w:u w:val="single"/>
              </w:rPr>
              <w:t>Pharmaceutics</w:t>
            </w:r>
            <w:r>
              <w:rPr>
                <w:rFonts w:cstheme="minorHAnsi"/>
              </w:rPr>
              <w:t xml:space="preserve">, </w:t>
            </w:r>
            <w:r w:rsidRPr="00196E62">
              <w:rPr>
                <w:rFonts w:cstheme="minorHAnsi"/>
              </w:rPr>
              <w:t xml:space="preserve">12, 685; </w:t>
            </w:r>
          </w:p>
        </w:tc>
        <w:tc>
          <w:tcPr>
            <w:tcW w:w="764" w:type="dxa"/>
          </w:tcPr>
          <w:p w14:paraId="4899FA2F" w14:textId="0541C1C5" w:rsidR="00353CDA" w:rsidRDefault="00F57077" w:rsidP="00EE5408">
            <w:r>
              <w:t>81.2%</w:t>
            </w:r>
          </w:p>
        </w:tc>
        <w:tc>
          <w:tcPr>
            <w:tcW w:w="1488" w:type="dxa"/>
          </w:tcPr>
          <w:p w14:paraId="561FAD9F" w14:textId="287D579F" w:rsidR="00353CDA" w:rsidRDefault="00F57077" w:rsidP="00EE5408">
            <w:r>
              <w:t>1.6</w:t>
            </w:r>
          </w:p>
        </w:tc>
        <w:tc>
          <w:tcPr>
            <w:tcW w:w="1368" w:type="dxa"/>
          </w:tcPr>
          <w:p w14:paraId="185490B8" w14:textId="39193B29" w:rsidR="00353CDA" w:rsidRDefault="00F57077" w:rsidP="00EE5408">
            <w:r>
              <w:t>1/15/23-12/30/23</w:t>
            </w:r>
          </w:p>
        </w:tc>
      </w:tr>
      <w:tr w:rsidR="00353CDA" w14:paraId="2FFCD221" w14:textId="77777777" w:rsidTr="00F57077">
        <w:tc>
          <w:tcPr>
            <w:tcW w:w="7559" w:type="dxa"/>
          </w:tcPr>
          <w:p w14:paraId="1065F649" w14:textId="77777777" w:rsidR="0057382B" w:rsidRDefault="00353CDA" w:rsidP="0057382B">
            <w:r>
              <w:t xml:space="preserve">Article Link: </w:t>
            </w:r>
            <w:hyperlink r:id="rId12" w:history="1">
              <w:r w:rsidR="0057382B" w:rsidRPr="00BF4ECB">
                <w:rPr>
                  <w:rStyle w:val="Hyperlink"/>
                </w:rPr>
                <w:t>https://www.ncbi.nlm.nih.gov/pmc/articles/PMC7408157/</w:t>
              </w:r>
            </w:hyperlink>
          </w:p>
          <w:p w14:paraId="3772DF20" w14:textId="7FE60117" w:rsidR="00353CDA" w:rsidRDefault="00353CDA" w:rsidP="00EE5408"/>
        </w:tc>
        <w:tc>
          <w:tcPr>
            <w:tcW w:w="764" w:type="dxa"/>
          </w:tcPr>
          <w:p w14:paraId="4CE69847" w14:textId="77777777" w:rsidR="00353CDA" w:rsidRDefault="00353CDA" w:rsidP="00EE5408"/>
        </w:tc>
        <w:tc>
          <w:tcPr>
            <w:tcW w:w="1488" w:type="dxa"/>
          </w:tcPr>
          <w:p w14:paraId="456CCAD6" w14:textId="77777777" w:rsidR="00353CDA" w:rsidRDefault="00353CDA" w:rsidP="00EE5408"/>
        </w:tc>
        <w:tc>
          <w:tcPr>
            <w:tcW w:w="1368" w:type="dxa"/>
          </w:tcPr>
          <w:p w14:paraId="79AE54EC" w14:textId="77777777" w:rsidR="00353CDA" w:rsidRDefault="00353CDA" w:rsidP="00EE5408"/>
        </w:tc>
      </w:tr>
      <w:tr w:rsidR="00353CDA" w14:paraId="553C3AEF" w14:textId="77777777" w:rsidTr="00F57077">
        <w:tc>
          <w:tcPr>
            <w:tcW w:w="7559" w:type="dxa"/>
          </w:tcPr>
          <w:p w14:paraId="43E4D254" w14:textId="54688E51" w:rsidR="00353CDA" w:rsidRDefault="00353CDA" w:rsidP="0057382B">
            <w:r>
              <w:t xml:space="preserve">Quiz Link: </w:t>
            </w:r>
            <w:hyperlink r:id="rId13" w:history="1">
              <w:r w:rsidR="0093780A" w:rsidRPr="00652765">
                <w:rPr>
                  <w:rStyle w:val="Hyperlink"/>
                </w:rPr>
                <w:t>https://forms.office.com/Pages/ResponsePage.aspx?id=6qIbmQsdtkCm8Z-y94p9Xmwa_GBjVXdLhgO6kshtdrZUNTJNWjVBNUpTU0gyWVFWNUkwOFdLSllJWS4u</w:t>
              </w:r>
            </w:hyperlink>
          </w:p>
          <w:p w14:paraId="11160126" w14:textId="15283E25" w:rsidR="0093780A" w:rsidRDefault="0093780A" w:rsidP="0057382B"/>
        </w:tc>
        <w:tc>
          <w:tcPr>
            <w:tcW w:w="764" w:type="dxa"/>
          </w:tcPr>
          <w:p w14:paraId="1436DB62" w14:textId="77777777" w:rsidR="00353CDA" w:rsidRDefault="00353CDA" w:rsidP="00EE5408"/>
        </w:tc>
        <w:tc>
          <w:tcPr>
            <w:tcW w:w="1488" w:type="dxa"/>
          </w:tcPr>
          <w:p w14:paraId="178B0A82" w14:textId="77777777" w:rsidR="00353CDA" w:rsidRDefault="00353CDA" w:rsidP="00EE5408"/>
        </w:tc>
        <w:tc>
          <w:tcPr>
            <w:tcW w:w="1368" w:type="dxa"/>
          </w:tcPr>
          <w:p w14:paraId="4C1ED0C7" w14:textId="77777777" w:rsidR="00353CDA" w:rsidRDefault="00353CDA" w:rsidP="00EE5408"/>
        </w:tc>
      </w:tr>
      <w:tr w:rsidR="00F57077" w14:paraId="3D60BC55" w14:textId="77777777" w:rsidTr="00F57077">
        <w:tc>
          <w:tcPr>
            <w:tcW w:w="11179" w:type="dxa"/>
            <w:gridSpan w:val="4"/>
            <w:shd w:val="clear" w:color="auto" w:fill="B4C6E7" w:themeFill="accent1" w:themeFillTint="66"/>
          </w:tcPr>
          <w:p w14:paraId="60E7F2F6" w14:textId="77777777" w:rsidR="00F57077" w:rsidRDefault="00F57077" w:rsidP="00EE5408">
            <w:bookmarkStart w:id="0" w:name="_Hlk119488146"/>
          </w:p>
        </w:tc>
      </w:tr>
      <w:tr w:rsidR="00353CDA" w14:paraId="0DD4BB35" w14:textId="77777777" w:rsidTr="00F57077">
        <w:tc>
          <w:tcPr>
            <w:tcW w:w="7559" w:type="dxa"/>
          </w:tcPr>
          <w:p w14:paraId="115A3684" w14:textId="4DA6BA91" w:rsidR="003B204C" w:rsidRDefault="003B204C" w:rsidP="003B204C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Zipursky, J. &amp; </w:t>
            </w:r>
            <w:proofErr w:type="spellStart"/>
            <w:r>
              <w:rPr>
                <w:rFonts w:cstheme="minorHAnsi"/>
              </w:rPr>
              <w:t>Juurlink</w:t>
            </w:r>
            <w:proofErr w:type="spellEnd"/>
            <w:r>
              <w:rPr>
                <w:rFonts w:cstheme="minorHAnsi"/>
              </w:rPr>
              <w:t xml:space="preserve">, D.N. (2020). “The </w:t>
            </w:r>
            <w:r w:rsidRPr="005D7AA7">
              <w:rPr>
                <w:rFonts w:cstheme="minorHAnsi"/>
                <w:highlight w:val="yellow"/>
              </w:rPr>
              <w:t xml:space="preserve">Implausibility of neonatal opioid toxicity from breastfeeding”. </w:t>
            </w:r>
            <w:r w:rsidRPr="005D7AA7">
              <w:rPr>
                <w:rFonts w:cstheme="minorHAnsi"/>
                <w:highlight w:val="yellow"/>
                <w:u w:val="single"/>
              </w:rPr>
              <w:t>Clinical Pharmacology &amp; Therapeutics</w:t>
            </w:r>
            <w:r w:rsidRPr="005D7AA7">
              <w:rPr>
                <w:rFonts w:cstheme="minorHAnsi"/>
                <w:highlight w:val="yellow"/>
              </w:rPr>
              <w:t>, 108 (</w:t>
            </w:r>
            <w:r w:rsidRPr="005D7AA7">
              <w:rPr>
                <w:rFonts w:cstheme="minorHAnsi"/>
                <w:highlight w:val="yellow"/>
                <w:u w:val="single"/>
              </w:rPr>
              <w:t>5</w:t>
            </w:r>
            <w:r w:rsidRPr="005D7AA7">
              <w:rPr>
                <w:rFonts w:cstheme="minorHAnsi"/>
                <w:highlight w:val="yellow"/>
              </w:rPr>
              <w:t>), 964-970</w:t>
            </w:r>
            <w:r>
              <w:rPr>
                <w:rFonts w:cstheme="minorHAnsi"/>
              </w:rPr>
              <w:t>.</w:t>
            </w:r>
          </w:p>
          <w:p w14:paraId="4325D11C" w14:textId="77777777" w:rsidR="00353CDA" w:rsidRDefault="00353CDA" w:rsidP="003B204C"/>
        </w:tc>
        <w:tc>
          <w:tcPr>
            <w:tcW w:w="764" w:type="dxa"/>
          </w:tcPr>
          <w:p w14:paraId="1CD3FCE9" w14:textId="7AC1A476" w:rsidR="00353CDA" w:rsidRDefault="0069470C" w:rsidP="00EE5408">
            <w:r>
              <w:t>80%</w:t>
            </w:r>
          </w:p>
        </w:tc>
        <w:tc>
          <w:tcPr>
            <w:tcW w:w="1488" w:type="dxa"/>
          </w:tcPr>
          <w:p w14:paraId="0B9A330A" w14:textId="36161CB7" w:rsidR="00353CDA" w:rsidRDefault="0069470C" w:rsidP="00EE5408">
            <w:r>
              <w:t>1.1</w:t>
            </w:r>
          </w:p>
        </w:tc>
        <w:tc>
          <w:tcPr>
            <w:tcW w:w="1368" w:type="dxa"/>
          </w:tcPr>
          <w:p w14:paraId="35A4C98B" w14:textId="2BFCB9EE" w:rsidR="00353CDA" w:rsidRDefault="0069470C" w:rsidP="00EE5408">
            <w:r>
              <w:t>1/15/23-12/30/23</w:t>
            </w:r>
          </w:p>
        </w:tc>
      </w:tr>
      <w:bookmarkEnd w:id="0"/>
      <w:tr w:rsidR="00F57077" w14:paraId="11EE07C1" w14:textId="77777777" w:rsidTr="00F57077">
        <w:tc>
          <w:tcPr>
            <w:tcW w:w="7559" w:type="dxa"/>
          </w:tcPr>
          <w:p w14:paraId="3BA5B4A3" w14:textId="7B429387" w:rsidR="003B204C" w:rsidRDefault="00F57077" w:rsidP="003B7055">
            <w:r>
              <w:t xml:space="preserve">Article Link: </w:t>
            </w:r>
            <w:hyperlink r:id="rId14" w:history="1">
              <w:r w:rsidR="003B7055" w:rsidRPr="00652765">
                <w:rPr>
                  <w:rStyle w:val="Hyperlink"/>
                </w:rPr>
                <w:t>https://go.exlibris.link/yP5MT53M</w:t>
              </w:r>
            </w:hyperlink>
          </w:p>
          <w:p w14:paraId="0028B7A2" w14:textId="49757F69" w:rsidR="003B7055" w:rsidRDefault="003B7055" w:rsidP="003B7055"/>
        </w:tc>
        <w:tc>
          <w:tcPr>
            <w:tcW w:w="764" w:type="dxa"/>
          </w:tcPr>
          <w:p w14:paraId="35197926" w14:textId="77777777" w:rsidR="00F57077" w:rsidRDefault="00F57077" w:rsidP="00747673"/>
        </w:tc>
        <w:tc>
          <w:tcPr>
            <w:tcW w:w="1488" w:type="dxa"/>
          </w:tcPr>
          <w:p w14:paraId="2D498298" w14:textId="77777777" w:rsidR="00F57077" w:rsidRDefault="00F57077" w:rsidP="00747673"/>
        </w:tc>
        <w:tc>
          <w:tcPr>
            <w:tcW w:w="1368" w:type="dxa"/>
          </w:tcPr>
          <w:p w14:paraId="7823D6A2" w14:textId="77777777" w:rsidR="00F57077" w:rsidRDefault="00F57077" w:rsidP="00747673"/>
        </w:tc>
      </w:tr>
      <w:tr w:rsidR="00F57077" w14:paraId="517FFEBF" w14:textId="77777777" w:rsidTr="00F57077">
        <w:tc>
          <w:tcPr>
            <w:tcW w:w="7559" w:type="dxa"/>
          </w:tcPr>
          <w:p w14:paraId="4CD6A5CB" w14:textId="656BB253" w:rsidR="00F57077" w:rsidRDefault="00F57077" w:rsidP="00747673">
            <w:r>
              <w:t>Quiz Link:</w:t>
            </w:r>
            <w:r w:rsidR="003B7055">
              <w:t xml:space="preserve"> </w:t>
            </w:r>
            <w:hyperlink r:id="rId15" w:history="1">
              <w:r w:rsidR="003B7055" w:rsidRPr="00652765">
                <w:rPr>
                  <w:rStyle w:val="Hyperlink"/>
                </w:rPr>
                <w:t>https://forms.office.com/Pages/ResponsePage.aspx?id=6qIbmQsdtkCm8Z-y94p9Xmwa_GBjVXdLhgO6kshtdrZUODhKN1dZWjUzVVBHNURVOFdBRkZIVkFEVi4u</w:t>
              </w:r>
            </w:hyperlink>
          </w:p>
          <w:p w14:paraId="73AC372D" w14:textId="52F2EF64" w:rsidR="003B7055" w:rsidRDefault="003B7055" w:rsidP="00747673"/>
        </w:tc>
        <w:tc>
          <w:tcPr>
            <w:tcW w:w="764" w:type="dxa"/>
          </w:tcPr>
          <w:p w14:paraId="30CD9ECD" w14:textId="77777777" w:rsidR="00F57077" w:rsidRDefault="00F57077" w:rsidP="00747673"/>
        </w:tc>
        <w:tc>
          <w:tcPr>
            <w:tcW w:w="1488" w:type="dxa"/>
          </w:tcPr>
          <w:p w14:paraId="5B51F636" w14:textId="77777777" w:rsidR="00F57077" w:rsidRDefault="00F57077" w:rsidP="00747673"/>
        </w:tc>
        <w:tc>
          <w:tcPr>
            <w:tcW w:w="1368" w:type="dxa"/>
          </w:tcPr>
          <w:p w14:paraId="725F6A5A" w14:textId="77777777" w:rsidR="00F57077" w:rsidRDefault="00F57077" w:rsidP="00747673"/>
        </w:tc>
      </w:tr>
    </w:tbl>
    <w:p w14:paraId="4FD7EF31" w14:textId="77777777" w:rsidR="006D056B" w:rsidRDefault="006D056B"/>
    <w:sectPr w:rsidR="006D0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6B"/>
    <w:rsid w:val="00353CDA"/>
    <w:rsid w:val="003B204C"/>
    <w:rsid w:val="003B7055"/>
    <w:rsid w:val="0042396B"/>
    <w:rsid w:val="0056368B"/>
    <w:rsid w:val="0057382B"/>
    <w:rsid w:val="005D7AA7"/>
    <w:rsid w:val="0069470C"/>
    <w:rsid w:val="006D056B"/>
    <w:rsid w:val="006E70CD"/>
    <w:rsid w:val="0093780A"/>
    <w:rsid w:val="00A222A2"/>
    <w:rsid w:val="00B60147"/>
    <w:rsid w:val="00F04229"/>
    <w:rsid w:val="00F13AA2"/>
    <w:rsid w:val="00F20696"/>
    <w:rsid w:val="00F5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0CD0D"/>
  <w15:chartTrackingRefBased/>
  <w15:docId w15:val="{E6048BAC-631E-4F4F-9CC3-2E197B04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05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5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056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3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C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C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C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42/peds.2022-057530" TargetMode="External"/><Relationship Id="rId13" Type="http://schemas.openxmlformats.org/officeDocument/2006/relationships/hyperlink" Target="https://forms.office.com/Pages/ResponsePage.aspx?id=6qIbmQsdtkCm8Z-y94p9Xmwa_GBjVXdLhgO6kshtdrZUNTJNWjVBNUpTU0gyWVFWNUkwOFdLSllJWS4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office.com/Pages/ResponsePage.aspx?id=6qIbmQsdtkCm8Z-y94p9Xmwa_GBjVXdLhgO6kshtdrZUOEQySURPU0haRjIxRjhZNTRZN0hHU0xVRi4u" TargetMode="External"/><Relationship Id="rId12" Type="http://schemas.openxmlformats.org/officeDocument/2006/relationships/hyperlink" Target="https://www.ncbi.nlm.nih.gov/pmc/articles/PMC7408157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go.exlibris.link/nXV7jXVW" TargetMode="External"/><Relationship Id="rId11" Type="http://schemas.openxmlformats.org/officeDocument/2006/relationships/hyperlink" Target="https://forms.office.com/r/vkmaR41w6Y" TargetMode="External"/><Relationship Id="rId5" Type="http://schemas.openxmlformats.org/officeDocument/2006/relationships/hyperlink" Target="https://forms.office.com/Pages/ResponsePage.aspx?id=6qIbmQsdtkCm8Z-y94p9Xmwa_GBjVXdLhgO6kshtdrZUQ0RPQThUQzZEMEc0RjZRS0I1MTlHR1E5Sy4u" TargetMode="External"/><Relationship Id="rId15" Type="http://schemas.openxmlformats.org/officeDocument/2006/relationships/hyperlink" Target="https://forms.office.com/Pages/ResponsePage.aspx?id=6qIbmQsdtkCm8Z-y94p9Xmwa_GBjVXdLhgO6kshtdrZUODhKN1dZWjUzVVBHNURVOFdBRkZIVkFEVi4u" TargetMode="External"/><Relationship Id="rId10" Type="http://schemas.openxmlformats.org/officeDocument/2006/relationships/hyperlink" Target="https://go.exlibris.link/vWWt3Thp" TargetMode="External"/><Relationship Id="rId4" Type="http://schemas.openxmlformats.org/officeDocument/2006/relationships/hyperlink" Target="https://www.doi.org/10.1891/NN-2021-0009" TargetMode="External"/><Relationship Id="rId9" Type="http://schemas.openxmlformats.org/officeDocument/2006/relationships/hyperlink" Target="https://forms.office.com/r/VhQnipfDmD" TargetMode="External"/><Relationship Id="rId14" Type="http://schemas.openxmlformats.org/officeDocument/2006/relationships/hyperlink" Target="https://go.exlibris.link/yP5MT53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Harden, Laura</dc:creator>
  <cp:keywords/>
  <dc:description/>
  <cp:lastModifiedBy>Schoon, Sara</cp:lastModifiedBy>
  <cp:revision>7</cp:revision>
  <dcterms:created xsi:type="dcterms:W3CDTF">2023-01-11T16:25:00Z</dcterms:created>
  <dcterms:modified xsi:type="dcterms:W3CDTF">2023-01-11T19:43:00Z</dcterms:modified>
</cp:coreProperties>
</file>