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36" w:rsidRPr="00847289" w:rsidRDefault="00847289" w:rsidP="00847289">
      <w:pPr>
        <w:jc w:val="center"/>
        <w:rPr>
          <w:b/>
          <w:sz w:val="28"/>
        </w:rPr>
      </w:pPr>
      <w:bookmarkStart w:id="0" w:name="_GoBack"/>
      <w:bookmarkEnd w:id="0"/>
      <w:r w:rsidRPr="00847289">
        <w:rPr>
          <w:b/>
          <w:sz w:val="28"/>
        </w:rPr>
        <w:t>Support of Caregivers of Elderly Patients with Dementia References</w:t>
      </w:r>
    </w:p>
    <w:p w:rsidR="00847289" w:rsidRDefault="00847289">
      <w:pPr>
        <w:rPr>
          <w:sz w:val="28"/>
        </w:rPr>
      </w:pPr>
    </w:p>
    <w:p w:rsidR="00847289" w:rsidRPr="00847289" w:rsidRDefault="00847289" w:rsidP="00847289">
      <w:pPr>
        <w:numPr>
          <w:ilvl w:val="0"/>
          <w:numId w:val="1"/>
        </w:numPr>
        <w:spacing w:after="120" w:line="240" w:lineRule="auto"/>
        <w:rPr>
          <w:sz w:val="24"/>
        </w:rPr>
      </w:pPr>
      <w:r w:rsidRPr="00847289">
        <w:rPr>
          <w:sz w:val="24"/>
        </w:rPr>
        <w:t xml:space="preserve">Thomas P, </w:t>
      </w:r>
      <w:proofErr w:type="spellStart"/>
      <w:r w:rsidRPr="00847289">
        <w:rPr>
          <w:sz w:val="24"/>
        </w:rPr>
        <w:t>Lalloué</w:t>
      </w:r>
      <w:proofErr w:type="spellEnd"/>
      <w:r w:rsidRPr="00847289">
        <w:rPr>
          <w:sz w:val="24"/>
        </w:rPr>
        <w:t xml:space="preserve"> F, </w:t>
      </w:r>
      <w:proofErr w:type="spellStart"/>
      <w:r w:rsidRPr="00847289">
        <w:rPr>
          <w:sz w:val="24"/>
        </w:rPr>
        <w:t>Preux</w:t>
      </w:r>
      <w:proofErr w:type="spellEnd"/>
      <w:r w:rsidRPr="00847289">
        <w:rPr>
          <w:sz w:val="24"/>
        </w:rPr>
        <w:t xml:space="preserve"> PM. et al. (2006). Dementia </w:t>
      </w:r>
      <w:proofErr w:type="gramStart"/>
      <w:r w:rsidRPr="00847289">
        <w:rPr>
          <w:sz w:val="24"/>
        </w:rPr>
        <w:t>patients</w:t>
      </w:r>
      <w:proofErr w:type="gramEnd"/>
      <w:r w:rsidRPr="00847289">
        <w:rPr>
          <w:sz w:val="24"/>
        </w:rPr>
        <w:t xml:space="preserve"> caregivers’ quality of life: The PIXEL study. </w:t>
      </w:r>
      <w:proofErr w:type="spellStart"/>
      <w:r w:rsidRPr="00847289">
        <w:rPr>
          <w:sz w:val="24"/>
        </w:rPr>
        <w:t>Int</w:t>
      </w:r>
      <w:proofErr w:type="spellEnd"/>
      <w:r w:rsidRPr="00847289">
        <w:rPr>
          <w:sz w:val="24"/>
        </w:rPr>
        <w:t xml:space="preserve"> J </w:t>
      </w:r>
      <w:proofErr w:type="spellStart"/>
      <w:r w:rsidRPr="00847289">
        <w:rPr>
          <w:sz w:val="24"/>
        </w:rPr>
        <w:t>Geriatr</w:t>
      </w:r>
      <w:proofErr w:type="spellEnd"/>
      <w:r w:rsidRPr="00847289">
        <w:rPr>
          <w:sz w:val="24"/>
        </w:rPr>
        <w:t xml:space="preserve"> Psychiatry 21: 50–56.</w:t>
      </w:r>
    </w:p>
    <w:p w:rsidR="00847289" w:rsidRPr="00847289" w:rsidRDefault="00847289" w:rsidP="00847289">
      <w:pPr>
        <w:numPr>
          <w:ilvl w:val="0"/>
          <w:numId w:val="1"/>
        </w:numPr>
        <w:spacing w:after="120" w:line="264" w:lineRule="auto"/>
        <w:rPr>
          <w:sz w:val="24"/>
        </w:rPr>
      </w:pPr>
      <w:r w:rsidRPr="00847289">
        <w:rPr>
          <w:sz w:val="24"/>
        </w:rPr>
        <w:t>HRSA Health Workforce. Training Curriculum (Supplemental Modules for Providers):  How Clinicians Can Interact Effectively with Caregivers. 2017. https://bhw.hrsa.gov/grants/geriatrics/alzheimers-curriculum?utm_campaign=enews12072017&amp;utm_medium=email&amp;utm_source=govdelivery</w:t>
      </w:r>
    </w:p>
    <w:p w:rsidR="00847289" w:rsidRPr="00847289" w:rsidRDefault="00847289" w:rsidP="00847289">
      <w:pPr>
        <w:numPr>
          <w:ilvl w:val="0"/>
          <w:numId w:val="1"/>
        </w:numPr>
        <w:spacing w:after="120" w:line="240" w:lineRule="auto"/>
        <w:rPr>
          <w:sz w:val="24"/>
        </w:rPr>
      </w:pPr>
      <w:r w:rsidRPr="00847289">
        <w:rPr>
          <w:color w:val="222222"/>
          <w:sz w:val="24"/>
        </w:rPr>
        <w:t xml:space="preserve">Alzheimer's Association. (2017). 2017 Alzheimer's disease facts and figures. </w:t>
      </w:r>
      <w:r w:rsidRPr="00847289">
        <w:rPr>
          <w:i/>
          <w:iCs/>
          <w:color w:val="222222"/>
          <w:sz w:val="24"/>
        </w:rPr>
        <w:t>Alzheimer's &amp; Dementia</w:t>
      </w:r>
      <w:r w:rsidRPr="00847289">
        <w:rPr>
          <w:color w:val="222222"/>
          <w:sz w:val="24"/>
        </w:rPr>
        <w:t xml:space="preserve">, </w:t>
      </w:r>
      <w:r w:rsidRPr="00847289">
        <w:rPr>
          <w:i/>
          <w:iCs/>
          <w:color w:val="222222"/>
          <w:sz w:val="24"/>
        </w:rPr>
        <w:t>13</w:t>
      </w:r>
      <w:r w:rsidRPr="00847289">
        <w:rPr>
          <w:color w:val="222222"/>
          <w:sz w:val="24"/>
        </w:rPr>
        <w:t>(4), 325-373.</w:t>
      </w:r>
      <w:r w:rsidRPr="00847289">
        <w:rPr>
          <w:sz w:val="24"/>
        </w:rPr>
        <w:t xml:space="preserve"> </w:t>
      </w:r>
      <w:hyperlink r:id="rId5" w:history="1">
        <w:r w:rsidRPr="00847289">
          <w:rPr>
            <w:color w:val="0563C1"/>
            <w:sz w:val="24"/>
            <w:u w:val="single"/>
          </w:rPr>
          <w:t>2017 Facts and Figures</w:t>
        </w:r>
      </w:hyperlink>
      <w:r w:rsidRPr="00847289">
        <w:rPr>
          <w:sz w:val="24"/>
        </w:rPr>
        <w:t xml:space="preserve"> </w:t>
      </w:r>
    </w:p>
    <w:p w:rsidR="00847289" w:rsidRPr="00847289" w:rsidRDefault="00847289" w:rsidP="00847289">
      <w:pPr>
        <w:numPr>
          <w:ilvl w:val="0"/>
          <w:numId w:val="1"/>
        </w:numPr>
        <w:spacing w:after="120" w:line="240" w:lineRule="auto"/>
        <w:rPr>
          <w:sz w:val="24"/>
        </w:rPr>
      </w:pPr>
      <w:r w:rsidRPr="00847289">
        <w:rPr>
          <w:color w:val="222222"/>
          <w:sz w:val="24"/>
        </w:rPr>
        <w:t xml:space="preserve">Alzheimer's Association. (2017). 2017 Alzheimer's disease facts and figures. </w:t>
      </w:r>
      <w:r w:rsidRPr="00847289">
        <w:rPr>
          <w:i/>
          <w:iCs/>
          <w:color w:val="222222"/>
          <w:sz w:val="24"/>
        </w:rPr>
        <w:t>Alzheimer's &amp; Dementia</w:t>
      </w:r>
      <w:r w:rsidRPr="00847289">
        <w:rPr>
          <w:color w:val="222222"/>
          <w:sz w:val="24"/>
        </w:rPr>
        <w:t xml:space="preserve">, </w:t>
      </w:r>
      <w:r w:rsidRPr="00847289">
        <w:rPr>
          <w:i/>
          <w:iCs/>
          <w:color w:val="222222"/>
          <w:sz w:val="24"/>
        </w:rPr>
        <w:t>13</w:t>
      </w:r>
      <w:r w:rsidRPr="00847289">
        <w:rPr>
          <w:color w:val="222222"/>
          <w:sz w:val="24"/>
        </w:rPr>
        <w:t xml:space="preserve">(4), 325-373. </w:t>
      </w:r>
      <w:hyperlink r:id="rId6" w:history="1">
        <w:r w:rsidRPr="00847289">
          <w:rPr>
            <w:color w:val="0563C1"/>
            <w:sz w:val="24"/>
            <w:u w:val="single"/>
          </w:rPr>
          <w:t>2017 Facts and Figures</w:t>
        </w:r>
      </w:hyperlink>
    </w:p>
    <w:p w:rsidR="00847289" w:rsidRPr="00847289" w:rsidRDefault="00847289" w:rsidP="00847289">
      <w:pPr>
        <w:numPr>
          <w:ilvl w:val="0"/>
          <w:numId w:val="1"/>
        </w:numPr>
        <w:spacing w:after="120" w:line="240" w:lineRule="auto"/>
        <w:rPr>
          <w:sz w:val="24"/>
        </w:rPr>
      </w:pPr>
      <w:r w:rsidRPr="00847289">
        <w:rPr>
          <w:sz w:val="24"/>
        </w:rPr>
        <w:t xml:space="preserve">Thomas P, </w:t>
      </w:r>
      <w:proofErr w:type="spellStart"/>
      <w:r w:rsidRPr="00847289">
        <w:rPr>
          <w:sz w:val="24"/>
        </w:rPr>
        <w:t>Lalloue</w:t>
      </w:r>
      <w:proofErr w:type="spellEnd"/>
      <w:r w:rsidRPr="00847289">
        <w:rPr>
          <w:sz w:val="24"/>
        </w:rPr>
        <w:t xml:space="preserve"> F, </w:t>
      </w:r>
      <w:proofErr w:type="spellStart"/>
      <w:r w:rsidRPr="00847289">
        <w:rPr>
          <w:sz w:val="24"/>
        </w:rPr>
        <w:t>Preux</w:t>
      </w:r>
      <w:proofErr w:type="spellEnd"/>
      <w:r w:rsidRPr="00847289">
        <w:rPr>
          <w:sz w:val="24"/>
        </w:rPr>
        <w:t xml:space="preserve"> P-M. </w:t>
      </w:r>
      <w:proofErr w:type="gramStart"/>
      <w:r w:rsidRPr="00847289">
        <w:rPr>
          <w:sz w:val="24"/>
        </w:rPr>
        <w:t>et</w:t>
      </w:r>
      <w:proofErr w:type="gramEnd"/>
      <w:r w:rsidRPr="00847289">
        <w:rPr>
          <w:sz w:val="24"/>
        </w:rPr>
        <w:t xml:space="preserve"> al. (2006). Dementia </w:t>
      </w:r>
      <w:proofErr w:type="gramStart"/>
      <w:r w:rsidRPr="00847289">
        <w:rPr>
          <w:sz w:val="24"/>
        </w:rPr>
        <w:t>patients</w:t>
      </w:r>
      <w:proofErr w:type="gramEnd"/>
      <w:r w:rsidRPr="00847289">
        <w:rPr>
          <w:sz w:val="24"/>
        </w:rPr>
        <w:t xml:space="preserve"> caregivers’ quality of life: The PIXEL study. </w:t>
      </w:r>
      <w:proofErr w:type="spellStart"/>
      <w:r w:rsidRPr="00847289">
        <w:rPr>
          <w:sz w:val="24"/>
        </w:rPr>
        <w:t>Int</w:t>
      </w:r>
      <w:proofErr w:type="spellEnd"/>
      <w:r w:rsidRPr="00847289">
        <w:rPr>
          <w:sz w:val="24"/>
        </w:rPr>
        <w:t xml:space="preserve"> J </w:t>
      </w:r>
      <w:proofErr w:type="spellStart"/>
      <w:r w:rsidRPr="00847289">
        <w:rPr>
          <w:sz w:val="24"/>
        </w:rPr>
        <w:t>Geriatr</w:t>
      </w:r>
      <w:proofErr w:type="spellEnd"/>
      <w:r w:rsidRPr="00847289">
        <w:rPr>
          <w:sz w:val="24"/>
        </w:rPr>
        <w:t xml:space="preserve"> Psychiatry 21: 50–56.</w:t>
      </w:r>
    </w:p>
    <w:p w:rsidR="00847289" w:rsidRPr="00847289" w:rsidRDefault="00847289" w:rsidP="00847289">
      <w:pPr>
        <w:numPr>
          <w:ilvl w:val="0"/>
          <w:numId w:val="1"/>
        </w:numPr>
        <w:spacing w:after="120" w:line="240" w:lineRule="auto"/>
        <w:rPr>
          <w:rFonts w:cs="Arial"/>
          <w:color w:val="222222"/>
          <w:sz w:val="24"/>
        </w:rPr>
      </w:pPr>
      <w:r w:rsidRPr="00847289">
        <w:rPr>
          <w:rFonts w:cs="Arial"/>
          <w:color w:val="222222"/>
          <w:sz w:val="24"/>
        </w:rPr>
        <w:t xml:space="preserve">Sanders, A. E., </w:t>
      </w:r>
      <w:proofErr w:type="spellStart"/>
      <w:r w:rsidRPr="00847289">
        <w:rPr>
          <w:rFonts w:cs="Arial"/>
          <w:color w:val="222222"/>
          <w:sz w:val="24"/>
        </w:rPr>
        <w:t>Nininger</w:t>
      </w:r>
      <w:proofErr w:type="spellEnd"/>
      <w:r w:rsidRPr="00847289">
        <w:rPr>
          <w:rFonts w:cs="Arial"/>
          <w:color w:val="222222"/>
          <w:sz w:val="24"/>
        </w:rPr>
        <w:t xml:space="preserve">, J., </w:t>
      </w:r>
      <w:proofErr w:type="spellStart"/>
      <w:r w:rsidRPr="00847289">
        <w:rPr>
          <w:rFonts w:cs="Arial"/>
          <w:color w:val="222222"/>
          <w:sz w:val="24"/>
        </w:rPr>
        <w:t>Absher</w:t>
      </w:r>
      <w:proofErr w:type="spellEnd"/>
      <w:r w:rsidRPr="00847289">
        <w:rPr>
          <w:rFonts w:cs="Arial"/>
          <w:color w:val="222222"/>
          <w:sz w:val="24"/>
        </w:rPr>
        <w:t xml:space="preserve">, J., Bennett, A., </w:t>
      </w:r>
      <w:proofErr w:type="spellStart"/>
      <w:r w:rsidRPr="00847289">
        <w:rPr>
          <w:rFonts w:cs="Arial"/>
          <w:color w:val="222222"/>
          <w:sz w:val="24"/>
        </w:rPr>
        <w:t>Shugarman</w:t>
      </w:r>
      <w:proofErr w:type="spellEnd"/>
      <w:r w:rsidRPr="00847289">
        <w:rPr>
          <w:rFonts w:cs="Arial"/>
          <w:color w:val="222222"/>
          <w:sz w:val="24"/>
        </w:rPr>
        <w:t xml:space="preserve">, S., &amp; Roca, R. (2017). Quality improvement in neurology Dementia management quality measurement set update. </w:t>
      </w:r>
      <w:r w:rsidRPr="00847289">
        <w:rPr>
          <w:rFonts w:cs="Arial"/>
          <w:i/>
          <w:iCs/>
          <w:color w:val="222222"/>
          <w:sz w:val="24"/>
        </w:rPr>
        <w:t>Neurology</w:t>
      </w:r>
      <w:r w:rsidRPr="00847289">
        <w:rPr>
          <w:rFonts w:cs="Arial"/>
          <w:color w:val="222222"/>
          <w:sz w:val="24"/>
        </w:rPr>
        <w:t xml:space="preserve">, </w:t>
      </w:r>
      <w:r w:rsidRPr="00847289">
        <w:rPr>
          <w:rFonts w:cs="Arial"/>
          <w:i/>
          <w:iCs/>
          <w:color w:val="222222"/>
          <w:sz w:val="24"/>
        </w:rPr>
        <w:t>88</w:t>
      </w:r>
      <w:r w:rsidRPr="00847289">
        <w:rPr>
          <w:rFonts w:cs="Arial"/>
          <w:color w:val="222222"/>
          <w:sz w:val="24"/>
        </w:rPr>
        <w:t>(20), 1951-1957.</w:t>
      </w:r>
    </w:p>
    <w:p w:rsidR="00847289" w:rsidRPr="00847289" w:rsidRDefault="00847289" w:rsidP="00847289">
      <w:pPr>
        <w:numPr>
          <w:ilvl w:val="0"/>
          <w:numId w:val="1"/>
        </w:numPr>
        <w:spacing w:after="120" w:line="240" w:lineRule="auto"/>
        <w:rPr>
          <w:sz w:val="24"/>
        </w:rPr>
      </w:pPr>
      <w:r w:rsidRPr="00847289">
        <w:rPr>
          <w:sz w:val="24"/>
        </w:rPr>
        <w:t xml:space="preserve">Collins, L. G., &amp; Swartz, K. (2011). Caregiver care. </w:t>
      </w:r>
      <w:r w:rsidRPr="00847289">
        <w:rPr>
          <w:i/>
          <w:iCs/>
          <w:sz w:val="24"/>
        </w:rPr>
        <w:t>American Family Physician</w:t>
      </w:r>
      <w:r w:rsidRPr="00847289">
        <w:rPr>
          <w:sz w:val="24"/>
        </w:rPr>
        <w:t xml:space="preserve">, </w:t>
      </w:r>
      <w:r w:rsidRPr="00847289">
        <w:rPr>
          <w:i/>
          <w:iCs/>
          <w:sz w:val="24"/>
        </w:rPr>
        <w:t>83</w:t>
      </w:r>
      <w:r w:rsidRPr="00847289">
        <w:rPr>
          <w:sz w:val="24"/>
        </w:rPr>
        <w:t>(11), 1309-17.</w:t>
      </w:r>
    </w:p>
    <w:p w:rsidR="00847289" w:rsidRPr="00847289" w:rsidRDefault="00847289" w:rsidP="00847289">
      <w:pPr>
        <w:numPr>
          <w:ilvl w:val="0"/>
          <w:numId w:val="1"/>
        </w:numPr>
        <w:spacing w:after="120" w:line="240" w:lineRule="auto"/>
        <w:rPr>
          <w:sz w:val="24"/>
        </w:rPr>
      </w:pPr>
      <w:proofErr w:type="spellStart"/>
      <w:r w:rsidRPr="00847289">
        <w:rPr>
          <w:sz w:val="24"/>
        </w:rPr>
        <w:t>Barczi</w:t>
      </w:r>
      <w:proofErr w:type="spellEnd"/>
      <w:r w:rsidRPr="00847289">
        <w:rPr>
          <w:sz w:val="24"/>
        </w:rPr>
        <w:t xml:space="preserve">, S. Personal Communication. June 11, 2018. </w:t>
      </w:r>
    </w:p>
    <w:p w:rsidR="00847289" w:rsidRPr="00847289" w:rsidRDefault="00847289" w:rsidP="00847289">
      <w:pPr>
        <w:numPr>
          <w:ilvl w:val="0"/>
          <w:numId w:val="1"/>
        </w:numPr>
        <w:spacing w:after="120" w:line="240" w:lineRule="auto"/>
        <w:rPr>
          <w:sz w:val="24"/>
        </w:rPr>
      </w:pPr>
      <w:r w:rsidRPr="00847289">
        <w:rPr>
          <w:sz w:val="24"/>
        </w:rPr>
        <w:t xml:space="preserve">Institute for Healthcare Improvement. Tools-PDSA. Accessed May 4, 2018. Plan-Do-Study-Act (PDSA) Worksheet </w:t>
      </w:r>
      <w:r w:rsidRPr="00847289">
        <w:rPr>
          <w:rFonts w:eastAsia="Times New Roman"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https://d.adroll.com/cm/aol/out" style="width:.75pt;height:.75pt;visibility:visible">
            <v:imagedata r:id="rId7" o:title="out"/>
          </v:shape>
        </w:pict>
      </w:r>
      <w:r w:rsidRPr="00847289">
        <w:rPr>
          <w:rFonts w:eastAsia="Times New Roman"/>
          <w:noProof/>
          <w:sz w:val="24"/>
        </w:rPr>
        <w:pict>
          <v:shape id="Picture 2" o:spid="_x0000_i1026" type="#_x0000_t75" alt="https://d.adroll.com/cm/index/out" style="width:.75pt;height:.75pt;visibility:visible">
            <v:imagedata r:id="rId8" o:title="out"/>
          </v:shape>
        </w:pict>
      </w:r>
      <w:r w:rsidRPr="00847289">
        <w:rPr>
          <w:rFonts w:eastAsia="Times New Roman"/>
          <w:noProof/>
          <w:sz w:val="24"/>
        </w:rPr>
        <w:pict>
          <v:shape id="Picture 3" o:spid="_x0000_i1027" type="#_x0000_t75" alt="https://d.adroll.com/cm/n/out" style="width:.75pt;height:.75pt;visibility:visible">
            <v:imagedata r:id="rId9" o:title="out"/>
          </v:shape>
        </w:pict>
      </w:r>
      <w:hyperlink r:id="rId10" w:history="1">
        <w:r w:rsidRPr="00847289">
          <w:rPr>
            <w:color w:val="0563C1"/>
            <w:sz w:val="24"/>
            <w:u w:val="single"/>
          </w:rPr>
          <w:t>http://www.ihi.org/resources/Pages/Tools/PlanDoStudyActWorksheet.aspx</w:t>
        </w:r>
      </w:hyperlink>
      <w:r w:rsidRPr="00847289">
        <w:rPr>
          <w:sz w:val="24"/>
        </w:rPr>
        <w:t xml:space="preserve"> </w:t>
      </w:r>
    </w:p>
    <w:p w:rsidR="00847289" w:rsidRPr="00847289" w:rsidRDefault="00847289" w:rsidP="00847289">
      <w:pPr>
        <w:numPr>
          <w:ilvl w:val="0"/>
          <w:numId w:val="1"/>
        </w:numPr>
        <w:spacing w:after="120"/>
        <w:rPr>
          <w:sz w:val="24"/>
        </w:rPr>
      </w:pPr>
      <w:r w:rsidRPr="00847289">
        <w:rPr>
          <w:sz w:val="24"/>
        </w:rPr>
        <w:t xml:space="preserve">Schreiber, M. (2017). My Two </w:t>
      </w:r>
      <w:proofErr w:type="spellStart"/>
      <w:r w:rsidRPr="00847289">
        <w:rPr>
          <w:sz w:val="24"/>
        </w:rPr>
        <w:t>Elaines</w:t>
      </w:r>
      <w:proofErr w:type="spellEnd"/>
      <w:r w:rsidRPr="00847289">
        <w:rPr>
          <w:sz w:val="24"/>
        </w:rPr>
        <w:t xml:space="preserve">: Learning, Coping, and </w:t>
      </w:r>
      <w:proofErr w:type="gramStart"/>
      <w:r w:rsidRPr="00847289">
        <w:rPr>
          <w:sz w:val="24"/>
        </w:rPr>
        <w:t>Surviving</w:t>
      </w:r>
      <w:proofErr w:type="gramEnd"/>
      <w:r w:rsidRPr="00847289">
        <w:rPr>
          <w:sz w:val="24"/>
        </w:rPr>
        <w:t xml:space="preserve"> as an Alzheimer’s Caregiver. Bothell, WA. Book Publishers Network.</w:t>
      </w:r>
    </w:p>
    <w:sectPr w:rsidR="00847289" w:rsidRPr="008472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F65CF"/>
    <w:multiLevelType w:val="hybridMultilevel"/>
    <w:tmpl w:val="093A5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7289"/>
    <w:rsid w:val="00847289"/>
    <w:rsid w:val="00974BB9"/>
    <w:rsid w:val="00C8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ttps/www.alz.org/documents_custom/2017-facts-and-figures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ciencedirect.com/science/article/pii/S1552526017300511" TargetMode="External"/><Relationship Id="rId10" Type="http://schemas.openxmlformats.org/officeDocument/2006/relationships/hyperlink" Target="http://www.ihi.org/resources/Pages/Tools/PlanDoStudyActWorksheet.asp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1523</Characters>
  <Application>Microsoft Office Word</Application>
  <DocSecurity>0</DocSecurity>
  <Lines>69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Health Care</Company>
  <LinksUpToDate>false</LinksUpToDate>
  <CharactersWithSpaces>1814</CharactersWithSpaces>
  <SharedDoc>false</SharedDoc>
  <HLinks>
    <vt:vector size="18" baseType="variant">
      <vt:variant>
        <vt:i4>5505090</vt:i4>
      </vt:variant>
      <vt:variant>
        <vt:i4>6</vt:i4>
      </vt:variant>
      <vt:variant>
        <vt:i4>0</vt:i4>
      </vt:variant>
      <vt:variant>
        <vt:i4>5</vt:i4>
      </vt:variant>
      <vt:variant>
        <vt:lpwstr>http://www.ihi.org/resources/Pages/Tools/PlanDoStudyActWorksheet.aspx</vt:lpwstr>
      </vt:variant>
      <vt:variant>
        <vt:lpwstr/>
      </vt:variant>
      <vt:variant>
        <vt:i4>1179706</vt:i4>
      </vt:variant>
      <vt:variant>
        <vt:i4>3</vt:i4>
      </vt:variant>
      <vt:variant>
        <vt:i4>0</vt:i4>
      </vt:variant>
      <vt:variant>
        <vt:i4>5</vt:i4>
      </vt:variant>
      <vt:variant>
        <vt:lpwstr>http://https/www.alz.org/documents_custom/2017-facts-and-figures.pdf</vt:lpwstr>
      </vt:variant>
      <vt:variant>
        <vt:lpwstr/>
      </vt:variant>
      <vt:variant>
        <vt:i4>6684792</vt:i4>
      </vt:variant>
      <vt:variant>
        <vt:i4>0</vt:i4>
      </vt:variant>
      <vt:variant>
        <vt:i4>0</vt:i4>
      </vt:variant>
      <vt:variant>
        <vt:i4>5</vt:i4>
      </vt:variant>
      <vt:variant>
        <vt:lpwstr>https://www.sciencedirect.com/science/article/pii/S1552526017300511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Butler-Eagan, Julie</dc:creator>
  <cp:lastModifiedBy>Butler-Eagan, Julie</cp:lastModifiedBy>
  <cp:revision>2</cp:revision>
  <dcterms:created xsi:type="dcterms:W3CDTF">2018-08-28T17:54:00Z</dcterms:created>
  <dcterms:modified xsi:type="dcterms:W3CDTF">2018-08-28T17:54:00Z</dcterms:modified>
</cp:coreProperties>
</file>